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AC" w:rsidRDefault="00845AAC" w:rsidP="00845AAC">
      <w:pPr>
        <w:pStyle w:val="a3"/>
        <w:spacing w:line="240" w:lineRule="auto"/>
      </w:pPr>
      <w:r>
        <w:t>Министерство природных ресурсов и экологии Республики Тыва</w:t>
      </w:r>
    </w:p>
    <w:p w:rsidR="00845AAC" w:rsidRDefault="00845AAC" w:rsidP="00845AAC">
      <w:pPr>
        <w:pStyle w:val="a3"/>
        <w:spacing w:line="240" w:lineRule="auto"/>
        <w:rPr>
          <w:b w:val="0"/>
        </w:rPr>
      </w:pPr>
    </w:p>
    <w:p w:rsidR="00845AAC" w:rsidRDefault="00845AAC" w:rsidP="00845AAC">
      <w:pPr>
        <w:pStyle w:val="a3"/>
        <w:spacing w:line="240" w:lineRule="auto"/>
        <w:rPr>
          <w:b w:val="0"/>
        </w:rPr>
      </w:pPr>
      <w:r>
        <w:rPr>
          <w:b w:val="0"/>
        </w:rPr>
        <w:t xml:space="preserve">Государственное казенное учреждение </w:t>
      </w:r>
    </w:p>
    <w:p w:rsidR="00845AAC" w:rsidRDefault="00845AAC" w:rsidP="00845AAC">
      <w:pPr>
        <w:pStyle w:val="a3"/>
        <w:spacing w:line="240" w:lineRule="auto"/>
        <w:rPr>
          <w:b w:val="0"/>
        </w:rPr>
      </w:pPr>
      <w:r>
        <w:rPr>
          <w:b w:val="0"/>
        </w:rPr>
        <w:t>«Дирекция по особо охраняемым природным территориям Республики Тыва»</w:t>
      </w:r>
    </w:p>
    <w:p w:rsidR="00845AAC" w:rsidRDefault="00845AAC" w:rsidP="00845AAC">
      <w:pPr>
        <w:pStyle w:val="a3"/>
        <w:spacing w:line="240" w:lineRule="auto"/>
        <w:rPr>
          <w:b w:val="0"/>
        </w:rPr>
      </w:pPr>
    </w:p>
    <w:p w:rsidR="00845AAC" w:rsidRDefault="00845AAC" w:rsidP="00845AAC">
      <w:pPr>
        <w:pStyle w:val="a3"/>
        <w:spacing w:line="240" w:lineRule="auto"/>
        <w:rPr>
          <w:b w:val="0"/>
        </w:rPr>
      </w:pPr>
    </w:p>
    <w:p w:rsidR="00845AAC" w:rsidRDefault="00845AAC" w:rsidP="00845AAC">
      <w:pPr>
        <w:pStyle w:val="a3"/>
        <w:spacing w:line="240" w:lineRule="auto"/>
        <w:rPr>
          <w:b w:val="0"/>
        </w:rPr>
      </w:pPr>
    </w:p>
    <w:p w:rsidR="00845AAC" w:rsidRPr="00FF6639" w:rsidRDefault="00845AAC" w:rsidP="00845AAC">
      <w:pPr>
        <w:jc w:val="center"/>
        <w:rPr>
          <w:sz w:val="28"/>
          <w:szCs w:val="28"/>
        </w:rPr>
      </w:pPr>
      <w:r w:rsidRPr="00FF6639">
        <w:rPr>
          <w:sz w:val="28"/>
          <w:szCs w:val="28"/>
        </w:rPr>
        <w:t xml:space="preserve">Раздел I: Действующие </w:t>
      </w:r>
      <w:r>
        <w:rPr>
          <w:sz w:val="28"/>
          <w:szCs w:val="28"/>
        </w:rPr>
        <w:t>особо охраняемые природные территории</w:t>
      </w:r>
      <w:r w:rsidRPr="00FF6639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Тыва</w:t>
      </w:r>
    </w:p>
    <w:p w:rsidR="00845AAC" w:rsidRDefault="00845AAC" w:rsidP="00845AAC">
      <w:pPr>
        <w:pStyle w:val="a3"/>
        <w:spacing w:line="240" w:lineRule="auto"/>
        <w:rPr>
          <w:b w:val="0"/>
        </w:rPr>
      </w:pPr>
    </w:p>
    <w:p w:rsidR="00845AAC" w:rsidRPr="00430E2E" w:rsidRDefault="00845AAC" w:rsidP="00845AAC">
      <w:pPr>
        <w:pStyle w:val="a3"/>
        <w:spacing w:line="240" w:lineRule="auto"/>
        <w:rPr>
          <w:b w:val="0"/>
          <w:sz w:val="28"/>
          <w:szCs w:val="28"/>
        </w:rPr>
      </w:pPr>
      <w:r w:rsidRPr="00430E2E">
        <w:rPr>
          <w:b w:val="0"/>
          <w:sz w:val="28"/>
          <w:szCs w:val="28"/>
        </w:rPr>
        <w:t>Категория особо охраняемой природной территории:</w:t>
      </w:r>
    </w:p>
    <w:p w:rsidR="00845AAC" w:rsidRDefault="00845AAC" w:rsidP="00845AAC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государственный природный заказник</w:t>
      </w:r>
    </w:p>
    <w:p w:rsidR="00845AAC" w:rsidRDefault="00845AAC" w:rsidP="00845AA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845AAC" w:rsidRDefault="00845AAC" w:rsidP="00845AA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845AAC" w:rsidRDefault="00845AAC" w:rsidP="00845AA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845AAC" w:rsidRDefault="00845AAC" w:rsidP="00845AA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845AAC" w:rsidRDefault="00845AAC" w:rsidP="00845AA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845AAC" w:rsidRDefault="00845AAC" w:rsidP="00845AA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845AAC" w:rsidRDefault="00845AAC" w:rsidP="00845AAC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Кадастровое дело № 021</w:t>
      </w:r>
    </w:p>
    <w:p w:rsidR="00845AAC" w:rsidRPr="00FF6639" w:rsidRDefault="00845AAC" w:rsidP="00845AA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845AAC" w:rsidRPr="00FF6639" w:rsidRDefault="00845AAC" w:rsidP="00845AAC">
      <w:pPr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Государственный природный заказник</w:t>
      </w:r>
      <w:r w:rsidRPr="00FF6639">
        <w:rPr>
          <w:sz w:val="32"/>
          <w:szCs w:val="32"/>
        </w:rPr>
        <w:t xml:space="preserve"> </w:t>
      </w:r>
      <w:r>
        <w:rPr>
          <w:sz w:val="32"/>
          <w:szCs w:val="32"/>
        </w:rPr>
        <w:t>республиканского</w:t>
      </w:r>
      <w:r w:rsidRPr="00FF6639">
        <w:rPr>
          <w:sz w:val="32"/>
          <w:szCs w:val="32"/>
        </w:rPr>
        <w:t xml:space="preserve"> значения</w:t>
      </w:r>
    </w:p>
    <w:p w:rsidR="00845AAC" w:rsidRPr="00FF6639" w:rsidRDefault="00845AAC" w:rsidP="00845AAC">
      <w:pPr>
        <w:jc w:val="center"/>
        <w:rPr>
          <w:b/>
          <w:sz w:val="32"/>
          <w:szCs w:val="32"/>
        </w:rPr>
      </w:pPr>
      <w:r w:rsidRPr="00FF6639"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Сут-Хольский</w:t>
      </w:r>
      <w:proofErr w:type="spellEnd"/>
      <w:r w:rsidRPr="00FF6639">
        <w:rPr>
          <w:b/>
          <w:sz w:val="32"/>
          <w:szCs w:val="32"/>
        </w:rPr>
        <w:t>»</w:t>
      </w:r>
    </w:p>
    <w:p w:rsidR="00845AAC" w:rsidRDefault="00845AAC" w:rsidP="00845AAC">
      <w:pPr>
        <w:jc w:val="center"/>
        <w:rPr>
          <w:sz w:val="28"/>
          <w:szCs w:val="28"/>
        </w:rPr>
        <w:sectPr w:rsidR="00845AAC" w:rsidSect="0017497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64"/>
        <w:tblW w:w="16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913"/>
        <w:gridCol w:w="13005"/>
      </w:tblGrid>
      <w:tr w:rsidR="00845AAC" w:rsidRPr="00011D60" w:rsidTr="00F45318">
        <w:tc>
          <w:tcPr>
            <w:tcW w:w="456" w:type="dxa"/>
          </w:tcPr>
          <w:p w:rsidR="00845AAC" w:rsidRPr="00282D04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913" w:type="dxa"/>
          </w:tcPr>
          <w:p w:rsidR="00845AAC" w:rsidRPr="0059636F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Наименование</w:t>
            </w:r>
          </w:p>
        </w:tc>
        <w:tc>
          <w:tcPr>
            <w:tcW w:w="13005" w:type="dxa"/>
            <w:shd w:val="clear" w:color="auto" w:fill="auto"/>
          </w:tcPr>
          <w:p w:rsidR="00845AAC" w:rsidRPr="0059636F" w:rsidRDefault="00845AAC" w:rsidP="00845AAC">
            <w:r w:rsidRPr="0059636F">
              <w:t>«</w:t>
            </w:r>
            <w:proofErr w:type="spellStart"/>
            <w:r>
              <w:t>Сут-Хольский</w:t>
            </w:r>
            <w:proofErr w:type="spellEnd"/>
            <w:r w:rsidRPr="0059636F">
              <w:t>»</w:t>
            </w:r>
          </w:p>
        </w:tc>
      </w:tr>
      <w:tr w:rsidR="00845AAC" w:rsidRPr="00011D60" w:rsidTr="00F45318">
        <w:tc>
          <w:tcPr>
            <w:tcW w:w="456" w:type="dxa"/>
          </w:tcPr>
          <w:p w:rsidR="00845AAC" w:rsidRPr="00282D04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13" w:type="dxa"/>
          </w:tcPr>
          <w:p w:rsidR="00845AAC" w:rsidRPr="0059636F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Категория ООПТ</w:t>
            </w:r>
            <w:r w:rsidRPr="0059636F">
              <w:rPr>
                <w:bCs/>
              </w:rPr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845AAC" w:rsidRPr="0059636F" w:rsidRDefault="00845AAC" w:rsidP="00F4531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Государственный природный заказник</w:t>
            </w:r>
          </w:p>
        </w:tc>
      </w:tr>
      <w:tr w:rsidR="00845AAC" w:rsidRPr="00011D60" w:rsidTr="00F45318">
        <w:tc>
          <w:tcPr>
            <w:tcW w:w="456" w:type="dxa"/>
          </w:tcPr>
          <w:p w:rsidR="00845AAC" w:rsidRPr="00282D04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13" w:type="dxa"/>
          </w:tcPr>
          <w:p w:rsidR="00845AAC" w:rsidRPr="0059636F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Значение ООПТ</w:t>
            </w:r>
          </w:p>
        </w:tc>
        <w:tc>
          <w:tcPr>
            <w:tcW w:w="13005" w:type="dxa"/>
            <w:shd w:val="clear" w:color="auto" w:fill="auto"/>
          </w:tcPr>
          <w:p w:rsidR="00845AAC" w:rsidRPr="00457904" w:rsidRDefault="00845AAC" w:rsidP="00F4531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Республиканское</w:t>
            </w:r>
          </w:p>
        </w:tc>
      </w:tr>
      <w:tr w:rsidR="00845AAC" w:rsidRPr="00011D60" w:rsidTr="00F45318">
        <w:tc>
          <w:tcPr>
            <w:tcW w:w="456" w:type="dxa"/>
          </w:tcPr>
          <w:p w:rsidR="00845AAC" w:rsidRPr="00282D04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913" w:type="dxa"/>
          </w:tcPr>
          <w:p w:rsidR="00845AAC" w:rsidRPr="0059636F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Порядковый номер кадастрового дела ООПТ</w:t>
            </w:r>
          </w:p>
        </w:tc>
        <w:tc>
          <w:tcPr>
            <w:tcW w:w="13005" w:type="dxa"/>
            <w:shd w:val="clear" w:color="auto" w:fill="auto"/>
          </w:tcPr>
          <w:p w:rsidR="00845AAC" w:rsidRPr="0059636F" w:rsidRDefault="00845AAC" w:rsidP="00845AA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021</w:t>
            </w:r>
          </w:p>
        </w:tc>
      </w:tr>
      <w:tr w:rsidR="00845AAC" w:rsidRPr="00011D60" w:rsidTr="00F45318">
        <w:tc>
          <w:tcPr>
            <w:tcW w:w="456" w:type="dxa"/>
          </w:tcPr>
          <w:p w:rsidR="00845AAC" w:rsidRPr="00282D04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913" w:type="dxa"/>
          </w:tcPr>
          <w:p w:rsidR="00845AAC" w:rsidRPr="0059636F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Профиль ООПТ</w:t>
            </w:r>
          </w:p>
        </w:tc>
        <w:tc>
          <w:tcPr>
            <w:tcW w:w="13005" w:type="dxa"/>
            <w:shd w:val="clear" w:color="auto" w:fill="auto"/>
          </w:tcPr>
          <w:p w:rsidR="00845AAC" w:rsidRPr="0059636F" w:rsidRDefault="00845AAC" w:rsidP="00F45318">
            <w:pPr>
              <w:contextualSpacing/>
            </w:pPr>
            <w:r>
              <w:t>комплексный</w:t>
            </w:r>
          </w:p>
        </w:tc>
      </w:tr>
      <w:tr w:rsidR="00845AAC" w:rsidRPr="00011D60" w:rsidTr="00F45318">
        <w:tc>
          <w:tcPr>
            <w:tcW w:w="456" w:type="dxa"/>
          </w:tcPr>
          <w:p w:rsidR="00845AAC" w:rsidRPr="00282D04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13" w:type="dxa"/>
          </w:tcPr>
          <w:p w:rsidR="00845AAC" w:rsidRPr="0059636F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Статус ООПТ</w:t>
            </w:r>
          </w:p>
        </w:tc>
        <w:tc>
          <w:tcPr>
            <w:tcW w:w="13005" w:type="dxa"/>
            <w:shd w:val="clear" w:color="auto" w:fill="auto"/>
          </w:tcPr>
          <w:p w:rsidR="00845AAC" w:rsidRPr="0059636F" w:rsidRDefault="00845AAC" w:rsidP="00F4531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636F">
              <w:rPr>
                <w:bCs/>
              </w:rPr>
              <w:t>действующий</w:t>
            </w:r>
          </w:p>
        </w:tc>
      </w:tr>
      <w:tr w:rsidR="00845AAC" w:rsidRPr="00011D60" w:rsidTr="00F45318">
        <w:tc>
          <w:tcPr>
            <w:tcW w:w="456" w:type="dxa"/>
          </w:tcPr>
          <w:p w:rsidR="00845AAC" w:rsidRPr="00282D04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13" w:type="dxa"/>
          </w:tcPr>
          <w:p w:rsidR="00845AAC" w:rsidRPr="0059636F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Дата создания</w:t>
            </w:r>
          </w:p>
        </w:tc>
        <w:tc>
          <w:tcPr>
            <w:tcW w:w="13005" w:type="dxa"/>
            <w:shd w:val="clear" w:color="auto" w:fill="auto"/>
          </w:tcPr>
          <w:p w:rsidR="00845AAC" w:rsidRPr="00845AAC" w:rsidRDefault="002D14A2" w:rsidP="00F45318">
            <w:pPr>
              <w:tabs>
                <w:tab w:val="left" w:pos="180"/>
              </w:tabs>
            </w:pPr>
            <w:hyperlink r:id="rId6" w:history="1">
              <w:r w:rsidR="00845AAC" w:rsidRPr="00845AAC">
                <w:rPr>
                  <w:rStyle w:val="a7"/>
                </w:rPr>
                <w:t>Постановление Совета министров Тувинской АССР от 21.09.1979 №373</w:t>
              </w:r>
            </w:hyperlink>
            <w:r w:rsidR="00845AAC" w:rsidRPr="00845AAC">
              <w:t xml:space="preserve"> </w:t>
            </w:r>
            <w:r w:rsidR="00845AAC">
              <w:t>«</w:t>
            </w:r>
            <w:r w:rsidR="00845AAC" w:rsidRPr="00845AAC">
              <w:t>Об утверждении границ государственных охотничьих заказников местного значения</w:t>
            </w:r>
            <w:r w:rsidR="00845AAC">
              <w:t>»</w:t>
            </w:r>
          </w:p>
        </w:tc>
      </w:tr>
      <w:tr w:rsidR="00845AAC" w:rsidRPr="00011D60" w:rsidTr="00F45318">
        <w:tc>
          <w:tcPr>
            <w:tcW w:w="456" w:type="dxa"/>
          </w:tcPr>
          <w:p w:rsidR="00845AAC" w:rsidRPr="00282D04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913" w:type="dxa"/>
          </w:tcPr>
          <w:p w:rsidR="00845AAC" w:rsidRPr="0059636F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Цели создания ООПТ и ее ценность</w:t>
            </w:r>
          </w:p>
        </w:tc>
        <w:tc>
          <w:tcPr>
            <w:tcW w:w="13005" w:type="dxa"/>
            <w:shd w:val="clear" w:color="auto" w:fill="auto"/>
          </w:tcPr>
          <w:p w:rsidR="00845AAC" w:rsidRPr="00845AAC" w:rsidRDefault="00845AAC" w:rsidP="002D14A2">
            <w:pPr>
              <w:jc w:val="both"/>
            </w:pPr>
            <w:r w:rsidRPr="00845AAC">
              <w:t>- сохранение природных комплексов южно-сибирских горно-таежных ландшафтов в естественном состоянии;</w:t>
            </w:r>
          </w:p>
          <w:p w:rsidR="00845AAC" w:rsidRPr="00845AAC" w:rsidRDefault="00845AAC" w:rsidP="002D14A2">
            <w:pPr>
              <w:jc w:val="both"/>
            </w:pPr>
            <w:r w:rsidRPr="00845AAC">
              <w:t>- сохранение, воспроизводство и восстановление природных ресурсов;</w:t>
            </w:r>
          </w:p>
          <w:p w:rsidR="00845AAC" w:rsidRPr="0059636F" w:rsidRDefault="00845AAC" w:rsidP="00845AAC">
            <w:pPr>
              <w:ind w:left="34"/>
              <w:contextualSpacing/>
              <w:jc w:val="both"/>
            </w:pPr>
            <w:r w:rsidRPr="00845AAC">
              <w:t>- поддержание необходимого экологического баланса и стабильности функционирования экосистем</w:t>
            </w:r>
            <w:r w:rsidRPr="00334FF9">
              <w:rPr>
                <w:sz w:val="28"/>
                <w:szCs w:val="28"/>
              </w:rPr>
              <w:t>.</w:t>
            </w:r>
          </w:p>
        </w:tc>
      </w:tr>
      <w:tr w:rsidR="00845AAC" w:rsidRPr="00011D60" w:rsidTr="00F45318">
        <w:tc>
          <w:tcPr>
            <w:tcW w:w="456" w:type="dxa"/>
          </w:tcPr>
          <w:p w:rsidR="00845AAC" w:rsidRPr="00282D04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913" w:type="dxa"/>
          </w:tcPr>
          <w:p w:rsidR="00845AAC" w:rsidRPr="0059636F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Нормативная основа функционирования ООПТ</w:t>
            </w:r>
          </w:p>
          <w:p w:rsidR="00845AAC" w:rsidRPr="0059636F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005" w:type="dxa"/>
            <w:shd w:val="clear" w:color="auto" w:fill="auto"/>
          </w:tcPr>
          <w:tbl>
            <w:tblPr>
              <w:tblpPr w:leftFromText="180" w:rightFromText="180" w:vertAnchor="text" w:horzAnchor="margin" w:tblpX="-147" w:tblpY="-183"/>
              <w:tblOverlap w:val="never"/>
              <w:tblW w:w="12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42"/>
              <w:gridCol w:w="6369"/>
            </w:tblGrid>
            <w:tr w:rsidR="00845AAC" w:rsidRPr="0059636F" w:rsidTr="00F45318">
              <w:trPr>
                <w:trHeight w:val="862"/>
              </w:trPr>
              <w:tc>
                <w:tcPr>
                  <w:tcW w:w="6242" w:type="dxa"/>
                  <w:vAlign w:val="center"/>
                </w:tcPr>
                <w:p w:rsidR="00845AAC" w:rsidRPr="0059636F" w:rsidRDefault="00845AAC" w:rsidP="00F45318">
                  <w:pPr>
                    <w:tabs>
                      <w:tab w:val="left" w:pos="180"/>
                    </w:tabs>
                    <w:contextualSpacing/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Реквизиты НПА и иных док</w:t>
                  </w:r>
                  <w:r w:rsidRPr="0059636F">
                    <w:rPr>
                      <w:b/>
                    </w:rPr>
                    <w:cr/>
                    <w:t xml:space="preserve">ментов, </w:t>
                  </w:r>
                  <w:proofErr w:type="gramStart"/>
                  <w:r w:rsidRPr="0059636F">
                    <w:rPr>
                      <w:b/>
                    </w:rPr>
                    <w:t>регламентирующих</w:t>
                  </w:r>
                  <w:proofErr w:type="gramEnd"/>
                  <w:r w:rsidRPr="0059636F">
                    <w:rPr>
                      <w:b/>
                    </w:rPr>
                    <w:t xml:space="preserve"> организацию</w:t>
                  </w:r>
                  <w:r w:rsidRPr="0059636F">
                    <w:rPr>
                      <w:b/>
                    </w:rPr>
                    <w:cr/>
                    <w:t>и функционирование ООПТ</w:t>
                  </w:r>
                </w:p>
              </w:tc>
              <w:tc>
                <w:tcPr>
                  <w:tcW w:w="6369" w:type="dxa"/>
                  <w:vAlign w:val="center"/>
                </w:tcPr>
                <w:p w:rsidR="00845AAC" w:rsidRPr="0059636F" w:rsidRDefault="00845AAC" w:rsidP="00F45318">
                  <w:pPr>
                    <w:tabs>
                      <w:tab w:val="left" w:pos="180"/>
                    </w:tabs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Краткое содержание документа</w:t>
                  </w:r>
                </w:p>
              </w:tc>
            </w:tr>
            <w:tr w:rsidR="00845AAC" w:rsidRPr="0059636F" w:rsidTr="00F45318">
              <w:trPr>
                <w:trHeight w:val="1142"/>
              </w:trPr>
              <w:tc>
                <w:tcPr>
                  <w:tcW w:w="6242" w:type="dxa"/>
                </w:tcPr>
                <w:p w:rsidR="00845AAC" w:rsidRPr="0059636F" w:rsidRDefault="00845AAC" w:rsidP="00F45318">
                  <w:pPr>
                    <w:tabs>
                      <w:tab w:val="left" w:pos="180"/>
                    </w:tabs>
                  </w:pPr>
                  <w:r w:rsidRPr="00780B4A">
                    <w:t>Постановление Правительства Республики Тыва от 31.05.2008 №336 «Об утверждении положений о государственных природных заказниках республикан</w:t>
                  </w:r>
                  <w:r>
                    <w:t>ского значения Республики Тыва»</w:t>
                  </w:r>
                  <w:r w:rsidRPr="00780B4A">
                    <w:t>.</w:t>
                  </w:r>
                </w:p>
              </w:tc>
              <w:tc>
                <w:tcPr>
                  <w:tcW w:w="6369" w:type="dxa"/>
                </w:tcPr>
                <w:p w:rsidR="00845AAC" w:rsidRPr="0059636F" w:rsidRDefault="00845AAC" w:rsidP="00F45318">
                  <w:pPr>
                    <w:autoSpaceDE w:val="0"/>
                    <w:autoSpaceDN w:val="0"/>
                    <w:adjustRightInd w:val="0"/>
                  </w:pPr>
                  <w:r>
                    <w:t>Содержит описание расположения, границ и реж</w:t>
                  </w:r>
                  <w:r w:rsidRPr="0059636F">
                    <w:t>има особой охраны ООПТ и его охранной зоны.</w:t>
                  </w:r>
                </w:p>
              </w:tc>
            </w:tr>
          </w:tbl>
          <w:p w:rsidR="00845AAC" w:rsidRPr="0059636F" w:rsidRDefault="00845AAC" w:rsidP="00F4531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845AAC" w:rsidRPr="00011D60" w:rsidTr="00F45318">
        <w:tc>
          <w:tcPr>
            <w:tcW w:w="456" w:type="dxa"/>
          </w:tcPr>
          <w:p w:rsidR="00845AAC" w:rsidRPr="00282D04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913" w:type="dxa"/>
          </w:tcPr>
          <w:p w:rsidR="00845AAC" w:rsidRPr="0059636F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Ведомственная подчиненность </w:t>
            </w:r>
          </w:p>
        </w:tc>
        <w:tc>
          <w:tcPr>
            <w:tcW w:w="13005" w:type="dxa"/>
            <w:shd w:val="clear" w:color="auto" w:fill="auto"/>
          </w:tcPr>
          <w:p w:rsidR="00845AAC" w:rsidRPr="0059636F" w:rsidRDefault="00845AAC" w:rsidP="00F4531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Государственное казенное учреждение «Дирекция по особо охраняемым природным территориям Республики Тыва»</w:t>
            </w:r>
          </w:p>
        </w:tc>
      </w:tr>
      <w:tr w:rsidR="00845AAC" w:rsidRPr="00011D60" w:rsidTr="00F45318">
        <w:tc>
          <w:tcPr>
            <w:tcW w:w="456" w:type="dxa"/>
          </w:tcPr>
          <w:p w:rsidR="00845AAC" w:rsidRPr="00282D04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913" w:type="dxa"/>
          </w:tcPr>
          <w:p w:rsidR="00845AAC" w:rsidRPr="0059636F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Международный статус ООПТ</w:t>
            </w:r>
          </w:p>
        </w:tc>
        <w:tc>
          <w:tcPr>
            <w:tcW w:w="13005" w:type="dxa"/>
            <w:shd w:val="clear" w:color="auto" w:fill="auto"/>
          </w:tcPr>
          <w:p w:rsidR="00845AAC" w:rsidRPr="00BD152B" w:rsidRDefault="00845AAC" w:rsidP="00F4531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45AAC" w:rsidRPr="00011D60" w:rsidTr="00F45318">
        <w:tc>
          <w:tcPr>
            <w:tcW w:w="456" w:type="dxa"/>
          </w:tcPr>
          <w:p w:rsidR="00845AAC" w:rsidRPr="00282D04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913" w:type="dxa"/>
          </w:tcPr>
          <w:p w:rsidR="00845AAC" w:rsidRPr="0059636F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Категория ООПТ согласно классификации </w:t>
            </w:r>
          </w:p>
        </w:tc>
        <w:tc>
          <w:tcPr>
            <w:tcW w:w="13005" w:type="dxa"/>
            <w:shd w:val="clear" w:color="auto" w:fill="auto"/>
          </w:tcPr>
          <w:p w:rsidR="00845AAC" w:rsidRPr="0059636F" w:rsidRDefault="00845AAC" w:rsidP="00F4531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Государственный природный заказник</w:t>
            </w:r>
          </w:p>
        </w:tc>
      </w:tr>
      <w:tr w:rsidR="00845AAC" w:rsidRPr="00011D60" w:rsidTr="00F45318">
        <w:tc>
          <w:tcPr>
            <w:tcW w:w="456" w:type="dxa"/>
          </w:tcPr>
          <w:p w:rsidR="00845AAC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845AAC" w:rsidRPr="00282D04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913" w:type="dxa"/>
          </w:tcPr>
          <w:p w:rsidR="00845AAC" w:rsidRPr="0059636F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Число отдельно расположенных, не граничащих друг с другом участков территории/акватории </w:t>
            </w:r>
            <w:r w:rsidRPr="0059636F">
              <w:rPr>
                <w:b/>
                <w:bCs/>
              </w:rPr>
              <w:lastRenderedPageBreak/>
              <w:t>ООПТ</w:t>
            </w:r>
          </w:p>
        </w:tc>
        <w:tc>
          <w:tcPr>
            <w:tcW w:w="13005" w:type="dxa"/>
            <w:shd w:val="clear" w:color="auto" w:fill="auto"/>
          </w:tcPr>
          <w:p w:rsidR="00845AAC" w:rsidRPr="00944BC1" w:rsidRDefault="00845AAC" w:rsidP="00F4531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</w:tr>
      <w:tr w:rsidR="00845AAC" w:rsidRPr="00011D60" w:rsidTr="00F45318">
        <w:trPr>
          <w:trHeight w:val="613"/>
        </w:trPr>
        <w:tc>
          <w:tcPr>
            <w:tcW w:w="456" w:type="dxa"/>
          </w:tcPr>
          <w:p w:rsidR="00845AAC" w:rsidRPr="00282D04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</w:t>
            </w:r>
          </w:p>
        </w:tc>
        <w:tc>
          <w:tcPr>
            <w:tcW w:w="2913" w:type="dxa"/>
          </w:tcPr>
          <w:p w:rsidR="00845AAC" w:rsidRPr="0059636F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Месторасположение ООПТ</w:t>
            </w:r>
          </w:p>
        </w:tc>
        <w:tc>
          <w:tcPr>
            <w:tcW w:w="13005" w:type="dxa"/>
            <w:shd w:val="clear" w:color="auto" w:fill="auto"/>
          </w:tcPr>
          <w:p w:rsidR="00C11220" w:rsidRPr="00845AAC" w:rsidRDefault="00C11220" w:rsidP="00C11220">
            <w:pPr>
              <w:pStyle w:val="a5"/>
              <w:shd w:val="clear" w:color="auto" w:fill="FFFFFF"/>
              <w:spacing w:after="0"/>
              <w:rPr>
                <w:shd w:val="clear" w:color="auto" w:fill="FFFFFF"/>
              </w:rPr>
            </w:pPr>
            <w:r w:rsidRPr="00845AAC">
              <w:rPr>
                <w:spacing w:val="-21"/>
              </w:rPr>
              <w:t>Г</w:t>
            </w:r>
            <w:r w:rsidRPr="00845AAC">
              <w:rPr>
                <w:spacing w:val="-6"/>
              </w:rPr>
              <w:t>о</w:t>
            </w:r>
            <w:r w:rsidRPr="00845AAC">
              <w:rPr>
                <w:spacing w:val="9"/>
              </w:rPr>
              <w:t>с</w:t>
            </w:r>
            <w:r w:rsidRPr="00845AAC">
              <w:rPr>
                <w:spacing w:val="-9"/>
              </w:rPr>
              <w:t>у</w:t>
            </w:r>
            <w:r w:rsidRPr="00845AAC">
              <w:rPr>
                <w:spacing w:val="5"/>
              </w:rPr>
              <w:t>д</w:t>
            </w:r>
            <w:r w:rsidRPr="00845AAC">
              <w:rPr>
                <w:spacing w:val="-6"/>
              </w:rPr>
              <w:t>ар</w:t>
            </w:r>
            <w:r w:rsidRPr="00845AAC">
              <w:rPr>
                <w:spacing w:val="9"/>
              </w:rPr>
              <w:t>с</w:t>
            </w:r>
            <w:r w:rsidRPr="00845AAC">
              <w:rPr>
                <w:spacing w:val="2"/>
              </w:rPr>
              <w:t>т</w:t>
            </w:r>
            <w:r w:rsidRPr="00845AAC">
              <w:t>в</w:t>
            </w:r>
            <w:r w:rsidRPr="00845AAC">
              <w:rPr>
                <w:spacing w:val="-6"/>
              </w:rPr>
              <w:t>е</w:t>
            </w:r>
            <w:r w:rsidRPr="00845AAC">
              <w:rPr>
                <w:spacing w:val="-5"/>
              </w:rPr>
              <w:t>нн</w:t>
            </w:r>
            <w:r w:rsidRPr="00845AAC">
              <w:rPr>
                <w:spacing w:val="4"/>
              </w:rPr>
              <w:t>ы</w:t>
            </w:r>
            <w:r w:rsidRPr="00845AAC">
              <w:t>й</w:t>
            </w:r>
            <w:r w:rsidRPr="00845AAC">
              <w:rPr>
                <w:spacing w:val="74"/>
              </w:rPr>
              <w:t xml:space="preserve"> </w:t>
            </w:r>
            <w:r w:rsidRPr="00845AAC">
              <w:rPr>
                <w:spacing w:val="-2"/>
              </w:rPr>
              <w:t>п</w:t>
            </w:r>
            <w:r w:rsidRPr="00845AAC">
              <w:rPr>
                <w:spacing w:val="-6"/>
              </w:rPr>
              <w:t>риро</w:t>
            </w:r>
            <w:r w:rsidRPr="00845AAC">
              <w:rPr>
                <w:spacing w:val="5"/>
              </w:rPr>
              <w:t>д</w:t>
            </w:r>
            <w:r w:rsidRPr="00845AAC">
              <w:rPr>
                <w:spacing w:val="-5"/>
              </w:rPr>
              <w:t>н</w:t>
            </w:r>
            <w:r w:rsidRPr="00845AAC">
              <w:rPr>
                <w:spacing w:val="4"/>
              </w:rPr>
              <w:t>ы</w:t>
            </w:r>
            <w:r w:rsidRPr="00845AAC">
              <w:t>й</w:t>
            </w:r>
            <w:r w:rsidRPr="00845AAC">
              <w:rPr>
                <w:spacing w:val="74"/>
              </w:rPr>
              <w:t xml:space="preserve"> </w:t>
            </w:r>
            <w:r w:rsidRPr="00845AAC">
              <w:rPr>
                <w:spacing w:val="2"/>
              </w:rPr>
              <w:t>з</w:t>
            </w:r>
            <w:r w:rsidRPr="00845AAC">
              <w:rPr>
                <w:spacing w:val="-6"/>
              </w:rPr>
              <w:t>а</w:t>
            </w:r>
            <w:r w:rsidRPr="00845AAC">
              <w:rPr>
                <w:spacing w:val="8"/>
              </w:rPr>
              <w:t>к</w:t>
            </w:r>
            <w:r w:rsidRPr="00845AAC">
              <w:rPr>
                <w:spacing w:val="-6"/>
              </w:rPr>
              <w:t>а</w:t>
            </w:r>
            <w:r w:rsidRPr="00845AAC">
              <w:rPr>
                <w:spacing w:val="2"/>
              </w:rPr>
              <w:t>з</w:t>
            </w:r>
            <w:r w:rsidRPr="00845AAC">
              <w:rPr>
                <w:spacing w:val="-5"/>
              </w:rPr>
              <w:t>н</w:t>
            </w:r>
            <w:r w:rsidRPr="00845AAC">
              <w:rPr>
                <w:spacing w:val="-6"/>
              </w:rPr>
              <w:t>и</w:t>
            </w:r>
            <w:r w:rsidRPr="00845AAC">
              <w:t>к республиканского значения Республики Тыва</w:t>
            </w:r>
            <w:r w:rsidRPr="00845AAC">
              <w:rPr>
                <w:spacing w:val="16"/>
              </w:rPr>
              <w:t xml:space="preserve"> </w:t>
            </w:r>
            <w:r w:rsidRPr="00845AAC">
              <w:rPr>
                <w:spacing w:val="-6"/>
              </w:rPr>
              <w:t>«</w:t>
            </w:r>
            <w:proofErr w:type="spellStart"/>
            <w:r w:rsidRPr="00845AAC">
              <w:rPr>
                <w:spacing w:val="4"/>
              </w:rPr>
              <w:t>С</w:t>
            </w:r>
            <w:r w:rsidRPr="00845AAC">
              <w:rPr>
                <w:spacing w:val="-9"/>
              </w:rPr>
              <w:t>у</w:t>
            </w:r>
            <w:r w:rsidRPr="00845AAC">
              <w:rPr>
                <w:spacing w:val="2"/>
              </w:rPr>
              <w:t>т</w:t>
            </w:r>
            <w:r w:rsidRPr="00845AAC">
              <w:t>-</w:t>
            </w:r>
            <w:r w:rsidRPr="00845AAC">
              <w:rPr>
                <w:spacing w:val="-18"/>
              </w:rPr>
              <w:t>Х</w:t>
            </w:r>
            <w:r w:rsidRPr="00845AAC">
              <w:rPr>
                <w:spacing w:val="-6"/>
              </w:rPr>
              <w:t>о</w:t>
            </w:r>
            <w:r w:rsidRPr="00845AAC">
              <w:rPr>
                <w:spacing w:val="-14"/>
              </w:rPr>
              <w:t>л</w:t>
            </w:r>
            <w:r w:rsidRPr="00845AAC">
              <w:rPr>
                <w:spacing w:val="3"/>
              </w:rPr>
              <w:t>ь</w:t>
            </w:r>
            <w:r w:rsidRPr="00845AAC">
              <w:rPr>
                <w:spacing w:val="9"/>
              </w:rPr>
              <w:t>с</w:t>
            </w:r>
            <w:r w:rsidRPr="00845AAC">
              <w:rPr>
                <w:spacing w:val="8"/>
              </w:rPr>
              <w:t>к</w:t>
            </w:r>
            <w:r w:rsidRPr="00845AAC">
              <w:rPr>
                <w:spacing w:val="-6"/>
              </w:rPr>
              <w:t>ий</w:t>
            </w:r>
            <w:proofErr w:type="spellEnd"/>
            <w:r w:rsidRPr="00845AAC">
              <w:t xml:space="preserve">» расположен в Сибирском федеральном округе, в северо-Западной части Республики Тыва, в </w:t>
            </w:r>
            <w:r w:rsidRPr="00845AAC">
              <w:rPr>
                <w:shd w:val="clear" w:color="auto" w:fill="FFFFFF"/>
              </w:rPr>
              <w:t xml:space="preserve">центральной части </w:t>
            </w:r>
            <w:proofErr w:type="spellStart"/>
            <w:r w:rsidRPr="00845AAC">
              <w:rPr>
                <w:shd w:val="clear" w:color="auto" w:fill="FFFFFF"/>
              </w:rPr>
              <w:t>Сут-Хольского</w:t>
            </w:r>
            <w:proofErr w:type="spellEnd"/>
            <w:r w:rsidRPr="00845AAC">
              <w:rPr>
                <w:shd w:val="clear" w:color="auto" w:fill="FFFFFF"/>
              </w:rPr>
              <w:t xml:space="preserve"> </w:t>
            </w:r>
            <w:proofErr w:type="spellStart"/>
            <w:r w:rsidRPr="00845AAC">
              <w:rPr>
                <w:shd w:val="clear" w:color="auto" w:fill="FFFFFF"/>
              </w:rPr>
              <w:t>кожууна</w:t>
            </w:r>
            <w:proofErr w:type="spellEnd"/>
            <w:r w:rsidRPr="00845AAC">
              <w:rPr>
                <w:shd w:val="clear" w:color="auto" w:fill="FFFFFF"/>
              </w:rPr>
              <w:t xml:space="preserve">, в 15 км на север </w:t>
            </w:r>
            <w:proofErr w:type="gramStart"/>
            <w:r w:rsidRPr="00845AAC">
              <w:rPr>
                <w:shd w:val="clear" w:color="auto" w:fill="FFFFFF"/>
              </w:rPr>
              <w:t>от</w:t>
            </w:r>
            <w:proofErr w:type="gramEnd"/>
            <w:r w:rsidRPr="00845AAC">
              <w:rPr>
                <w:shd w:val="clear" w:color="auto" w:fill="FFFFFF"/>
              </w:rPr>
              <w:t xml:space="preserve"> с. </w:t>
            </w:r>
            <w:proofErr w:type="spellStart"/>
            <w:r w:rsidRPr="00845AAC">
              <w:rPr>
                <w:shd w:val="clear" w:color="auto" w:fill="FFFFFF"/>
              </w:rPr>
              <w:t>Суг-Аксы</w:t>
            </w:r>
            <w:proofErr w:type="spellEnd"/>
            <w:r w:rsidRPr="00845AAC">
              <w:rPr>
                <w:shd w:val="clear" w:color="auto" w:fill="FFFFFF"/>
              </w:rPr>
              <w:t xml:space="preserve"> (с. </w:t>
            </w:r>
            <w:proofErr w:type="spellStart"/>
            <w:r w:rsidRPr="00845AAC">
              <w:rPr>
                <w:shd w:val="clear" w:color="auto" w:fill="FFFFFF"/>
              </w:rPr>
              <w:t>Сут</w:t>
            </w:r>
            <w:proofErr w:type="spellEnd"/>
            <w:r w:rsidRPr="00845AAC">
              <w:rPr>
                <w:shd w:val="clear" w:color="auto" w:fill="FFFFFF"/>
              </w:rPr>
              <w:t xml:space="preserve">-Холь). </w:t>
            </w:r>
          </w:p>
          <w:p w:rsidR="00845AAC" w:rsidRPr="00C11220" w:rsidRDefault="00C11220" w:rsidP="00C11220">
            <w:pPr>
              <w:jc w:val="both"/>
            </w:pPr>
            <w:r w:rsidRPr="00845AAC">
              <w:rPr>
                <w:color w:val="000000"/>
              </w:rPr>
              <w:t>Заказник находится в</w:t>
            </w:r>
            <w:r w:rsidRPr="00845AAC">
              <w:rPr>
                <w:lang w:eastAsia="en-US"/>
              </w:rPr>
              <w:t xml:space="preserve"> юго-восточных отрогах </w:t>
            </w:r>
            <w:proofErr w:type="spellStart"/>
            <w:r w:rsidRPr="00845AAC">
              <w:rPr>
                <w:lang w:eastAsia="en-US"/>
              </w:rPr>
              <w:t>Алшаского</w:t>
            </w:r>
            <w:proofErr w:type="spellEnd"/>
            <w:r w:rsidRPr="00845AAC">
              <w:rPr>
                <w:lang w:eastAsia="en-US"/>
              </w:rPr>
              <w:t xml:space="preserve"> нагорья, в отрогах Западного </w:t>
            </w:r>
            <w:proofErr w:type="spellStart"/>
            <w:r w:rsidRPr="00845AAC">
              <w:rPr>
                <w:lang w:eastAsia="en-US"/>
              </w:rPr>
              <w:t>Саяна</w:t>
            </w:r>
            <w:proofErr w:type="spellEnd"/>
            <w:r w:rsidRPr="00845AAC">
              <w:rPr>
                <w:lang w:eastAsia="en-US"/>
              </w:rPr>
              <w:t xml:space="preserve">, </w:t>
            </w:r>
            <w:r w:rsidRPr="00845AAC">
              <w:t xml:space="preserve">перепад высот </w:t>
            </w:r>
            <w:r w:rsidRPr="00845AAC">
              <w:rPr>
                <w:spacing w:val="2"/>
              </w:rPr>
              <w:t xml:space="preserve">– </w:t>
            </w:r>
            <w:r w:rsidRPr="00845AAC">
              <w:t>от 835 м на склонах гор Кызыл-Тайга до  – 2 339,5  м на хребте Бора-Тайга.</w:t>
            </w:r>
          </w:p>
        </w:tc>
      </w:tr>
      <w:tr w:rsidR="00845AAC" w:rsidRPr="00011D60" w:rsidTr="00F45318">
        <w:tc>
          <w:tcPr>
            <w:tcW w:w="456" w:type="dxa"/>
          </w:tcPr>
          <w:p w:rsidR="00845AAC" w:rsidRPr="00282D04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913" w:type="dxa"/>
          </w:tcPr>
          <w:p w:rsidR="00845AAC" w:rsidRPr="0059636F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Географическое положение ООПТ</w:t>
            </w:r>
          </w:p>
        </w:tc>
        <w:tc>
          <w:tcPr>
            <w:tcW w:w="13005" w:type="dxa"/>
            <w:shd w:val="clear" w:color="auto" w:fill="auto"/>
          </w:tcPr>
          <w:p w:rsidR="00845AAC" w:rsidRDefault="00845AAC" w:rsidP="00845AAC">
            <w:pPr>
              <w:jc w:val="both"/>
            </w:pPr>
            <w:r w:rsidRPr="00845AAC">
              <w:t xml:space="preserve">Согласно физико-географическому районированию России </w:t>
            </w:r>
            <w:r w:rsidRPr="00845AAC">
              <w:rPr>
                <w:spacing w:val="-21"/>
              </w:rPr>
              <w:t>Г</w:t>
            </w:r>
            <w:r w:rsidRPr="00845AAC">
              <w:rPr>
                <w:spacing w:val="-6"/>
              </w:rPr>
              <w:t>о</w:t>
            </w:r>
            <w:r w:rsidRPr="00845AAC">
              <w:rPr>
                <w:spacing w:val="9"/>
              </w:rPr>
              <w:t>с</w:t>
            </w:r>
            <w:r w:rsidRPr="00845AAC">
              <w:rPr>
                <w:spacing w:val="-9"/>
              </w:rPr>
              <w:t>у</w:t>
            </w:r>
            <w:r w:rsidRPr="00845AAC">
              <w:rPr>
                <w:spacing w:val="5"/>
              </w:rPr>
              <w:t>д</w:t>
            </w:r>
            <w:r w:rsidRPr="00845AAC">
              <w:rPr>
                <w:spacing w:val="-6"/>
              </w:rPr>
              <w:t>ар</w:t>
            </w:r>
            <w:r w:rsidRPr="00845AAC">
              <w:rPr>
                <w:spacing w:val="9"/>
              </w:rPr>
              <w:t>с</w:t>
            </w:r>
            <w:r w:rsidRPr="00845AAC">
              <w:rPr>
                <w:spacing w:val="2"/>
              </w:rPr>
              <w:t>т</w:t>
            </w:r>
            <w:r w:rsidRPr="00845AAC">
              <w:t>в</w:t>
            </w:r>
            <w:r w:rsidRPr="00845AAC">
              <w:rPr>
                <w:spacing w:val="-6"/>
              </w:rPr>
              <w:t>е</w:t>
            </w:r>
            <w:r w:rsidRPr="00845AAC">
              <w:rPr>
                <w:spacing w:val="-5"/>
              </w:rPr>
              <w:t>нн</w:t>
            </w:r>
            <w:r w:rsidRPr="00845AAC">
              <w:rPr>
                <w:spacing w:val="4"/>
              </w:rPr>
              <w:t>ы</w:t>
            </w:r>
            <w:r w:rsidRPr="00845AAC">
              <w:t>й</w:t>
            </w:r>
            <w:r w:rsidRPr="00845AAC">
              <w:rPr>
                <w:spacing w:val="74"/>
              </w:rPr>
              <w:t xml:space="preserve"> </w:t>
            </w:r>
            <w:r w:rsidRPr="00845AAC">
              <w:rPr>
                <w:spacing w:val="-2"/>
              </w:rPr>
              <w:t>п</w:t>
            </w:r>
            <w:r w:rsidRPr="00845AAC">
              <w:rPr>
                <w:spacing w:val="-6"/>
              </w:rPr>
              <w:t>риро</w:t>
            </w:r>
            <w:r w:rsidRPr="00845AAC">
              <w:rPr>
                <w:spacing w:val="5"/>
              </w:rPr>
              <w:t>д</w:t>
            </w:r>
            <w:r w:rsidRPr="00845AAC">
              <w:rPr>
                <w:spacing w:val="-5"/>
              </w:rPr>
              <w:t>н</w:t>
            </w:r>
            <w:r w:rsidRPr="00845AAC">
              <w:rPr>
                <w:spacing w:val="4"/>
              </w:rPr>
              <w:t>ы</w:t>
            </w:r>
            <w:r w:rsidRPr="00845AAC">
              <w:t>й</w:t>
            </w:r>
            <w:r w:rsidRPr="00845AAC">
              <w:rPr>
                <w:spacing w:val="74"/>
              </w:rPr>
              <w:t xml:space="preserve"> </w:t>
            </w:r>
            <w:r w:rsidRPr="00845AAC">
              <w:rPr>
                <w:spacing w:val="2"/>
              </w:rPr>
              <w:t>з</w:t>
            </w:r>
            <w:r w:rsidRPr="00845AAC">
              <w:rPr>
                <w:spacing w:val="-6"/>
              </w:rPr>
              <w:t>а</w:t>
            </w:r>
            <w:r w:rsidRPr="00845AAC">
              <w:rPr>
                <w:spacing w:val="8"/>
              </w:rPr>
              <w:t>к</w:t>
            </w:r>
            <w:r w:rsidRPr="00845AAC">
              <w:rPr>
                <w:spacing w:val="-6"/>
              </w:rPr>
              <w:t>а</w:t>
            </w:r>
            <w:r w:rsidRPr="00845AAC">
              <w:rPr>
                <w:spacing w:val="2"/>
              </w:rPr>
              <w:t>з</w:t>
            </w:r>
            <w:r w:rsidRPr="00845AAC">
              <w:rPr>
                <w:spacing w:val="-5"/>
              </w:rPr>
              <w:t>н</w:t>
            </w:r>
            <w:r w:rsidRPr="00845AAC">
              <w:rPr>
                <w:spacing w:val="-6"/>
              </w:rPr>
              <w:t>и</w:t>
            </w:r>
            <w:r w:rsidRPr="00845AAC">
              <w:t>к</w:t>
            </w:r>
            <w:r w:rsidRPr="00845AAC">
              <w:rPr>
                <w:spacing w:val="16"/>
              </w:rPr>
              <w:t xml:space="preserve"> </w:t>
            </w:r>
            <w:r w:rsidRPr="00845AAC">
              <w:rPr>
                <w:spacing w:val="-6"/>
              </w:rPr>
              <w:t>«</w:t>
            </w:r>
            <w:proofErr w:type="spellStart"/>
            <w:r w:rsidRPr="00845AAC">
              <w:rPr>
                <w:spacing w:val="4"/>
              </w:rPr>
              <w:t>С</w:t>
            </w:r>
            <w:r w:rsidRPr="00845AAC">
              <w:rPr>
                <w:spacing w:val="-9"/>
              </w:rPr>
              <w:t>у</w:t>
            </w:r>
            <w:r w:rsidRPr="00845AAC">
              <w:rPr>
                <w:spacing w:val="2"/>
              </w:rPr>
              <w:t>т</w:t>
            </w:r>
            <w:r w:rsidRPr="00845AAC">
              <w:t>-</w:t>
            </w:r>
            <w:r w:rsidRPr="00845AAC">
              <w:rPr>
                <w:spacing w:val="-18"/>
              </w:rPr>
              <w:t>Х</w:t>
            </w:r>
            <w:r w:rsidRPr="00845AAC">
              <w:rPr>
                <w:spacing w:val="-6"/>
              </w:rPr>
              <w:t>о</w:t>
            </w:r>
            <w:r w:rsidRPr="00845AAC">
              <w:rPr>
                <w:spacing w:val="-14"/>
              </w:rPr>
              <w:t>л</w:t>
            </w:r>
            <w:r w:rsidRPr="00845AAC">
              <w:rPr>
                <w:spacing w:val="3"/>
              </w:rPr>
              <w:t>ь</w:t>
            </w:r>
            <w:r w:rsidRPr="00845AAC">
              <w:rPr>
                <w:spacing w:val="9"/>
              </w:rPr>
              <w:t>с</w:t>
            </w:r>
            <w:r w:rsidRPr="00845AAC">
              <w:rPr>
                <w:spacing w:val="8"/>
              </w:rPr>
              <w:t>к</w:t>
            </w:r>
            <w:r w:rsidRPr="00845AAC">
              <w:rPr>
                <w:spacing w:val="-6"/>
              </w:rPr>
              <w:t>ий</w:t>
            </w:r>
            <w:proofErr w:type="spellEnd"/>
            <w:r w:rsidRPr="00845AAC">
              <w:t xml:space="preserve">» расположен в пределах </w:t>
            </w:r>
            <w:proofErr w:type="gramStart"/>
            <w:r w:rsidRPr="00845AAC">
              <w:t>Алтае-Саянской</w:t>
            </w:r>
            <w:proofErr w:type="gramEnd"/>
            <w:r w:rsidRPr="00845AAC">
              <w:t xml:space="preserve"> физико-географической страны, Тувинской горной области, </w:t>
            </w:r>
            <w:proofErr w:type="spellStart"/>
            <w:r w:rsidRPr="00845AAC">
              <w:t>гольцовых</w:t>
            </w:r>
            <w:proofErr w:type="spellEnd"/>
            <w:r w:rsidRPr="00845AAC">
              <w:t xml:space="preserve">, таёжных, подтаёжных, степных </w:t>
            </w:r>
            <w:r>
              <w:t>ландшафтах.</w:t>
            </w:r>
          </w:p>
          <w:p w:rsidR="00C11220" w:rsidRPr="00C11220" w:rsidRDefault="00C11220" w:rsidP="00C11220">
            <w:pPr>
              <w:jc w:val="both"/>
            </w:pPr>
            <w:r w:rsidRPr="00C11220">
              <w:t>В системе природного районирования (</w:t>
            </w:r>
            <w:proofErr w:type="spellStart"/>
            <w:r w:rsidRPr="00C11220">
              <w:t>Носин</w:t>
            </w:r>
            <w:proofErr w:type="spellEnd"/>
            <w:r w:rsidRPr="00C11220">
              <w:t>, 1963), территория заказника находится в Южно-</w:t>
            </w:r>
            <w:proofErr w:type="spellStart"/>
            <w:r w:rsidRPr="00C11220">
              <w:t>Алтайско</w:t>
            </w:r>
            <w:proofErr w:type="spellEnd"/>
            <w:r w:rsidRPr="00C11220">
              <w:t>-Тувинско-</w:t>
            </w:r>
            <w:proofErr w:type="spellStart"/>
            <w:r w:rsidRPr="00C11220">
              <w:t>Хангайской</w:t>
            </w:r>
            <w:proofErr w:type="spellEnd"/>
            <w:r w:rsidRPr="00C11220">
              <w:t xml:space="preserve"> котловинно-горной провинции степной зоны, в Южно-Саянском горн</w:t>
            </w:r>
            <w:r>
              <w:t>ом лугово-таежно-степном округе</w:t>
            </w:r>
            <w:r w:rsidRPr="00C11220">
              <w:t xml:space="preserve">. </w:t>
            </w:r>
          </w:p>
          <w:p w:rsidR="00C11220" w:rsidRPr="00820496" w:rsidRDefault="00C11220" w:rsidP="00C11220">
            <w:pPr>
              <w:jc w:val="both"/>
              <w:rPr>
                <w:bCs/>
              </w:rPr>
            </w:pPr>
            <w:r w:rsidRPr="00C11220">
              <w:t xml:space="preserve">По геоморфологическому районированию территория заказника относится к Южно-Сибирской геоморфологической стране, к </w:t>
            </w:r>
            <w:proofErr w:type="spellStart"/>
            <w:r w:rsidRPr="00C11220">
              <w:t>Кузнецко</w:t>
            </w:r>
            <w:proofErr w:type="spellEnd"/>
            <w:r w:rsidRPr="00C11220">
              <w:t>-Тувинской провинция разновысотных гор, нагорий и глубоких котловин</w:t>
            </w:r>
            <w:r w:rsidRPr="00C11220">
              <w:br/>
              <w:t xml:space="preserve">к Тувинскому нагорью — сводово-глыбовых и глыбовых эрозионно-денудационных средневысотных и высоких гор с котловинами, близкими к </w:t>
            </w:r>
            <w:proofErr w:type="spellStart"/>
            <w:r w:rsidRPr="00C11220">
              <w:t>гобийскому</w:t>
            </w:r>
            <w:proofErr w:type="spellEnd"/>
            <w:r w:rsidRPr="00C11220">
              <w:t xml:space="preserve"> типу, и </w:t>
            </w:r>
            <w:proofErr w:type="gramStart"/>
            <w:r w:rsidRPr="00C11220">
              <w:t>с</w:t>
            </w:r>
            <w:proofErr w:type="gramEnd"/>
            <w:r w:rsidRPr="00C11220">
              <w:t xml:space="preserve"> плейстоценовой вулканогенной </w:t>
            </w:r>
            <w:proofErr w:type="spellStart"/>
            <w:r w:rsidRPr="00C11220">
              <w:t>морфоскульптурой</w:t>
            </w:r>
            <w:proofErr w:type="spellEnd"/>
            <w:r w:rsidRPr="00C11220">
              <w:t xml:space="preserve"> на северо-востоке</w:t>
            </w:r>
            <w:r>
              <w:t>.</w:t>
            </w:r>
          </w:p>
        </w:tc>
      </w:tr>
      <w:tr w:rsidR="00845AAC" w:rsidRPr="00011D60" w:rsidTr="00F45318">
        <w:tc>
          <w:tcPr>
            <w:tcW w:w="456" w:type="dxa"/>
          </w:tcPr>
          <w:p w:rsidR="00845AAC" w:rsidRPr="005B043E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16</w:t>
            </w:r>
          </w:p>
        </w:tc>
        <w:tc>
          <w:tcPr>
            <w:tcW w:w="2913" w:type="dxa"/>
          </w:tcPr>
          <w:p w:rsidR="00845AAC" w:rsidRPr="005B043E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Общая площадь ООПТ (га)</w:t>
            </w:r>
          </w:p>
        </w:tc>
        <w:tc>
          <w:tcPr>
            <w:tcW w:w="13005" w:type="dxa"/>
            <w:shd w:val="clear" w:color="auto" w:fill="auto"/>
          </w:tcPr>
          <w:p w:rsidR="00845AAC" w:rsidRPr="0059636F" w:rsidRDefault="00845AAC" w:rsidP="00F453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27 682,08</w:t>
            </w:r>
          </w:p>
        </w:tc>
      </w:tr>
      <w:tr w:rsidR="00845AAC" w:rsidRPr="00011D60" w:rsidTr="00F45318">
        <w:tc>
          <w:tcPr>
            <w:tcW w:w="456" w:type="dxa"/>
          </w:tcPr>
          <w:p w:rsidR="00845AAC" w:rsidRPr="005B043E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17</w:t>
            </w:r>
          </w:p>
        </w:tc>
        <w:tc>
          <w:tcPr>
            <w:tcW w:w="2913" w:type="dxa"/>
          </w:tcPr>
          <w:p w:rsidR="00845AAC" w:rsidRPr="005B043E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Площадь охранной зоны ООПТ (га)</w:t>
            </w:r>
          </w:p>
        </w:tc>
        <w:tc>
          <w:tcPr>
            <w:tcW w:w="13005" w:type="dxa"/>
            <w:shd w:val="clear" w:color="auto" w:fill="auto"/>
          </w:tcPr>
          <w:p w:rsidR="00845AAC" w:rsidRPr="006B6E09" w:rsidRDefault="00845AAC" w:rsidP="00F45318">
            <w:pPr>
              <w:autoSpaceDE w:val="0"/>
              <w:autoSpaceDN w:val="0"/>
              <w:adjustRightInd w:val="0"/>
              <w:rPr>
                <w:bCs/>
              </w:rPr>
            </w:pPr>
            <w:r w:rsidRPr="006B6E09">
              <w:t>Охранная зона отсутствует.</w:t>
            </w:r>
          </w:p>
        </w:tc>
      </w:tr>
      <w:tr w:rsidR="00845AAC" w:rsidRPr="00011D60" w:rsidTr="00F45318">
        <w:tc>
          <w:tcPr>
            <w:tcW w:w="456" w:type="dxa"/>
          </w:tcPr>
          <w:p w:rsidR="00845AAC" w:rsidRPr="00282D04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913" w:type="dxa"/>
          </w:tcPr>
          <w:p w:rsidR="00845AAC" w:rsidRPr="0059636F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Границы ООПТ</w:t>
            </w:r>
          </w:p>
        </w:tc>
        <w:tc>
          <w:tcPr>
            <w:tcW w:w="13005" w:type="dxa"/>
            <w:shd w:val="clear" w:color="auto" w:fill="auto"/>
          </w:tcPr>
          <w:p w:rsidR="00845AAC" w:rsidRPr="00855349" w:rsidRDefault="00845AAC" w:rsidP="00F45318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457904">
              <w:t>Каталог координат</w:t>
            </w:r>
            <w:r>
              <w:t>ы</w:t>
            </w:r>
            <w:r w:rsidRPr="00457904">
              <w:t xml:space="preserve"> гр</w:t>
            </w:r>
            <w:r>
              <w:t xml:space="preserve">аниц контура государственного природного заказника внесены в </w:t>
            </w:r>
            <w:r w:rsidRPr="003D0F45">
              <w:t xml:space="preserve">Постановление  Правительства Республики Тыва </w:t>
            </w:r>
            <w:r w:rsidRPr="00855349">
              <w:rPr>
                <w:rFonts w:eastAsiaTheme="minorHAnsi"/>
                <w:lang w:eastAsia="en-US"/>
              </w:rPr>
              <w:t>от 9 октября 2019 г. № 487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55349">
              <w:rPr>
                <w:rFonts w:eastAsiaTheme="minorHAnsi"/>
                <w:lang w:eastAsia="en-US"/>
              </w:rPr>
              <w:t>«</w:t>
            </w:r>
            <w:r w:rsidRPr="00855349">
              <w:rPr>
                <w:rFonts w:eastAsiaTheme="minorHAnsi"/>
                <w:bCs/>
                <w:lang w:eastAsia="en-US"/>
              </w:rPr>
              <w:t>О внесении изменений в положения о государственных природных заказниках республиканского значения»</w:t>
            </w:r>
          </w:p>
        </w:tc>
      </w:tr>
      <w:tr w:rsidR="00845AAC" w:rsidRPr="00011D60" w:rsidTr="00F45318">
        <w:tc>
          <w:tcPr>
            <w:tcW w:w="456" w:type="dxa"/>
          </w:tcPr>
          <w:p w:rsidR="00845AAC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845AAC" w:rsidRPr="00282D04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913" w:type="dxa"/>
          </w:tcPr>
          <w:p w:rsidR="00845AAC" w:rsidRPr="0059636F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Наличие в границах </w:t>
            </w:r>
            <w:r>
              <w:rPr>
                <w:b/>
                <w:bCs/>
              </w:rPr>
              <w:t xml:space="preserve">памятника природы </w:t>
            </w:r>
            <w:r w:rsidRPr="0059636F">
              <w:rPr>
                <w:b/>
                <w:bCs/>
              </w:rPr>
              <w:t>иных особо охраняемых природных территорий</w:t>
            </w:r>
          </w:p>
        </w:tc>
        <w:tc>
          <w:tcPr>
            <w:tcW w:w="13005" w:type="dxa"/>
            <w:shd w:val="clear" w:color="auto" w:fill="auto"/>
          </w:tcPr>
          <w:p w:rsidR="00845AAC" w:rsidRPr="0059636F" w:rsidRDefault="00845AAC" w:rsidP="00F4531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45AAC" w:rsidRPr="00011D60" w:rsidTr="00F45318">
        <w:trPr>
          <w:trHeight w:val="262"/>
        </w:trPr>
        <w:tc>
          <w:tcPr>
            <w:tcW w:w="456" w:type="dxa"/>
          </w:tcPr>
          <w:p w:rsidR="00845AAC" w:rsidRPr="00282D04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913" w:type="dxa"/>
          </w:tcPr>
          <w:p w:rsidR="00845AAC" w:rsidRPr="0059636F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Природные особенности ООПТ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845AAC" w:rsidRPr="00190BC5" w:rsidRDefault="00845AAC" w:rsidP="00F45318">
            <w:pPr>
              <w:pStyle w:val="a5"/>
              <w:shd w:val="clear" w:color="auto" w:fill="FFFFFF"/>
              <w:spacing w:after="0"/>
              <w:rPr>
                <w:rFonts w:eastAsia="TimesNewRomanPS-BoldMT"/>
              </w:rPr>
            </w:pPr>
          </w:p>
        </w:tc>
      </w:tr>
      <w:tr w:rsidR="00845AAC" w:rsidRPr="00011D60" w:rsidTr="00F45318">
        <w:trPr>
          <w:trHeight w:val="262"/>
        </w:trPr>
        <w:tc>
          <w:tcPr>
            <w:tcW w:w="456" w:type="dxa"/>
          </w:tcPr>
          <w:p w:rsidR="00845AAC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845AAC" w:rsidRPr="0061760E" w:rsidRDefault="00845AAC" w:rsidP="00F4531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 xml:space="preserve">а) </w:t>
            </w:r>
            <w:proofErr w:type="spellStart"/>
            <w:r w:rsidRPr="0061760E">
              <w:rPr>
                <w:i/>
              </w:rPr>
              <w:t>нарушенность</w:t>
            </w:r>
            <w:proofErr w:type="spellEnd"/>
            <w:r w:rsidRPr="0061760E">
              <w:rPr>
                <w:i/>
              </w:rPr>
              <w:t xml:space="preserve"> территории</w:t>
            </w:r>
          </w:p>
        </w:tc>
        <w:tc>
          <w:tcPr>
            <w:tcW w:w="13005" w:type="dxa"/>
            <w:shd w:val="clear" w:color="auto" w:fill="auto"/>
          </w:tcPr>
          <w:p w:rsidR="00845AAC" w:rsidRPr="0059636F" w:rsidRDefault="00845AAC" w:rsidP="00F453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45AAC" w:rsidRPr="00011D60" w:rsidTr="00F45318">
        <w:trPr>
          <w:trHeight w:val="262"/>
        </w:trPr>
        <w:tc>
          <w:tcPr>
            <w:tcW w:w="456" w:type="dxa"/>
          </w:tcPr>
          <w:p w:rsidR="00845AAC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845AAC" w:rsidRPr="0061760E" w:rsidRDefault="00845AAC" w:rsidP="00F4531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б) краткая характеристика рельефа</w:t>
            </w:r>
          </w:p>
        </w:tc>
        <w:tc>
          <w:tcPr>
            <w:tcW w:w="13005" w:type="dxa"/>
            <w:shd w:val="clear" w:color="auto" w:fill="auto"/>
          </w:tcPr>
          <w:p w:rsidR="00845AAC" w:rsidRPr="00845AAC" w:rsidRDefault="00845AAC" w:rsidP="00845AAC">
            <w:pPr>
              <w:pStyle w:val="a5"/>
              <w:shd w:val="clear" w:color="auto" w:fill="FFFFFF"/>
              <w:spacing w:after="0"/>
            </w:pPr>
            <w:r w:rsidRPr="00845AAC">
              <w:t>По своему рельефу Тыва – горно-котловинная страна. Вся территория республики приподнята над уровнем моря, отметки абсолютных высот для равнин и гор колеблются от 500 до 4 000 м над уровнем моря.</w:t>
            </w:r>
          </w:p>
          <w:p w:rsidR="00845AAC" w:rsidRPr="00845AAC" w:rsidRDefault="00845AAC" w:rsidP="00845AAC">
            <w:pPr>
              <w:pStyle w:val="a5"/>
              <w:spacing w:after="0"/>
              <w:rPr>
                <w:spacing w:val="-21"/>
              </w:rPr>
            </w:pPr>
            <w:r w:rsidRPr="00845AAC">
              <w:rPr>
                <w:shd w:val="clear" w:color="auto" w:fill="FFFFFF"/>
              </w:rPr>
              <w:t xml:space="preserve">Рельеф </w:t>
            </w:r>
            <w:r w:rsidRPr="00845AAC">
              <w:rPr>
                <w:color w:val="000000"/>
                <w:shd w:val="clear" w:color="auto" w:fill="FFFFFF"/>
              </w:rPr>
              <w:t xml:space="preserve">с большим преобладанием гор. Горы достигают высоты 2 500 м. </w:t>
            </w:r>
          </w:p>
          <w:p w:rsidR="00845AAC" w:rsidRPr="00845AAC" w:rsidRDefault="00845AAC" w:rsidP="00845AAC">
            <w:pPr>
              <w:shd w:val="clear" w:color="auto" w:fill="FFFFFF"/>
              <w:jc w:val="both"/>
            </w:pPr>
            <w:r w:rsidRPr="00845AAC">
              <w:t>Государственный природный заказник «</w:t>
            </w:r>
            <w:proofErr w:type="spellStart"/>
            <w:r w:rsidRPr="00845AAC">
              <w:t>Сут-Хольский</w:t>
            </w:r>
            <w:proofErr w:type="spellEnd"/>
            <w:r w:rsidRPr="00845AAC">
              <w:t xml:space="preserve">» находится в юго-восточных отрогах </w:t>
            </w:r>
            <w:proofErr w:type="spellStart"/>
            <w:r w:rsidRPr="00845AAC">
              <w:t>Алашского</w:t>
            </w:r>
            <w:proofErr w:type="spellEnd"/>
            <w:r w:rsidRPr="00845AAC">
              <w:t xml:space="preserve"> нагорья, недалеко от р. </w:t>
            </w:r>
            <w:proofErr w:type="spellStart"/>
            <w:r w:rsidRPr="00845AAC">
              <w:t>Хемчик</w:t>
            </w:r>
            <w:proofErr w:type="spellEnd"/>
            <w:r w:rsidRPr="00845AAC">
              <w:t xml:space="preserve"> (</w:t>
            </w:r>
            <w:proofErr w:type="spellStart"/>
            <w:r w:rsidRPr="00845AAC">
              <w:t>Кемчик</w:t>
            </w:r>
            <w:proofErr w:type="spellEnd"/>
            <w:r w:rsidRPr="00845AAC">
              <w:t>)</w:t>
            </w:r>
            <w:r>
              <w:t>.</w:t>
            </w:r>
          </w:p>
          <w:p w:rsidR="00845AAC" w:rsidRPr="00845AAC" w:rsidRDefault="00845AAC" w:rsidP="00845AAC">
            <w:pPr>
              <w:pStyle w:val="Default"/>
              <w:jc w:val="both"/>
            </w:pPr>
            <w:r w:rsidRPr="00845AAC">
              <w:rPr>
                <w:rFonts w:eastAsia="Times New Roman"/>
                <w:color w:val="auto"/>
              </w:rPr>
              <w:t xml:space="preserve">По схеме геоморфологического районирования Тувы </w:t>
            </w:r>
            <w:proofErr w:type="spellStart"/>
            <w:r w:rsidRPr="00845AAC">
              <w:rPr>
                <w:rFonts w:eastAsia="Times New Roman"/>
                <w:color w:val="auto"/>
              </w:rPr>
              <w:t>Алашское</w:t>
            </w:r>
            <w:proofErr w:type="spellEnd"/>
            <w:r w:rsidRPr="00845AAC">
              <w:rPr>
                <w:rFonts w:eastAsia="Times New Roman"/>
                <w:color w:val="auto"/>
              </w:rPr>
              <w:t xml:space="preserve"> плато относится к </w:t>
            </w:r>
            <w:proofErr w:type="spellStart"/>
            <w:r w:rsidRPr="00845AAC">
              <w:rPr>
                <w:rFonts w:eastAsia="Times New Roman"/>
                <w:color w:val="auto"/>
              </w:rPr>
              <w:t>Алашскому</w:t>
            </w:r>
            <w:proofErr w:type="spellEnd"/>
            <w:r w:rsidRPr="00845AAC">
              <w:rPr>
                <w:rFonts w:eastAsia="Times New Roman"/>
                <w:color w:val="auto"/>
              </w:rPr>
              <w:t xml:space="preserve"> району Западно-Тувинской области, входящей в пределы </w:t>
            </w:r>
            <w:proofErr w:type="gramStart"/>
            <w:r w:rsidRPr="00845AAC">
              <w:rPr>
                <w:rFonts w:eastAsia="Times New Roman"/>
                <w:color w:val="auto"/>
              </w:rPr>
              <w:t>Алтае-Саянской</w:t>
            </w:r>
            <w:proofErr w:type="gramEnd"/>
            <w:r w:rsidRPr="00845AAC">
              <w:rPr>
                <w:rFonts w:eastAsia="Times New Roman"/>
                <w:color w:val="auto"/>
              </w:rPr>
              <w:t xml:space="preserve"> горной области, являющейся частью обширного Монголо-Сибирского горного пояса. Как часть горной системы Западных</w:t>
            </w:r>
            <w:r w:rsidRPr="00845AAC">
              <w:t xml:space="preserve"> Саян </w:t>
            </w:r>
            <w:proofErr w:type="spellStart"/>
            <w:r w:rsidRPr="00845AAC">
              <w:t>Алашское</w:t>
            </w:r>
            <w:proofErr w:type="spellEnd"/>
            <w:r w:rsidRPr="00845AAC">
              <w:t xml:space="preserve"> нагорье представляет собой сложное гетерогенное образование, как по геологическому строению, так и по характеру современного рельефа, который является реликтом сложного древнего рельефа, испытавшего длительную историю своего развития. От каждого этапа формирования сохранились следы специфических элементов рельефа и морфоструктурных особенностей (7). </w:t>
            </w:r>
          </w:p>
          <w:p w:rsidR="00845AAC" w:rsidRPr="00564720" w:rsidRDefault="00845AAC" w:rsidP="00845AAC">
            <w:pPr>
              <w:pStyle w:val="a5"/>
              <w:spacing w:after="0"/>
              <w:rPr>
                <w:sz w:val="28"/>
                <w:szCs w:val="28"/>
              </w:rPr>
            </w:pPr>
            <w:proofErr w:type="spellStart"/>
            <w:r w:rsidRPr="00845AAC">
              <w:t>Алашское</w:t>
            </w:r>
            <w:proofErr w:type="spellEnd"/>
            <w:r w:rsidRPr="00845AAC">
              <w:t xml:space="preserve"> плато как часть системы гор Западного </w:t>
            </w:r>
            <w:proofErr w:type="spellStart"/>
            <w:r w:rsidRPr="00845AAC">
              <w:t>Саяна</w:t>
            </w:r>
            <w:proofErr w:type="spellEnd"/>
            <w:r w:rsidRPr="00845AAC">
              <w:t xml:space="preserve"> занимает его юго-западную и наиболее приподнятую часть, где характерны абсолютные отметки до 3 129 м. В пределах Тувы это плоскогорье простирается далеко к югу и доходит до долины среднего течения </w:t>
            </w:r>
            <w:proofErr w:type="spellStart"/>
            <w:r w:rsidRPr="00845AAC">
              <w:t>Хемчика</w:t>
            </w:r>
            <w:proofErr w:type="spellEnd"/>
            <w:r w:rsidRPr="00845AAC">
              <w:t xml:space="preserve">. </w:t>
            </w:r>
            <w:proofErr w:type="gramStart"/>
            <w:r w:rsidRPr="00845AAC">
              <w:t xml:space="preserve">Его край местами (устье </w:t>
            </w:r>
            <w:proofErr w:type="spellStart"/>
            <w:r w:rsidRPr="00845AAC">
              <w:t>рр</w:t>
            </w:r>
            <w:proofErr w:type="spellEnd"/>
            <w:r w:rsidRPr="00845AAC">
              <w:t>.</w:t>
            </w:r>
            <w:proofErr w:type="gramEnd"/>
            <w:r w:rsidRPr="00845AAC">
              <w:t xml:space="preserve"> </w:t>
            </w:r>
            <w:proofErr w:type="spellStart"/>
            <w:proofErr w:type="gramStart"/>
            <w:r w:rsidRPr="00845AAC">
              <w:t>Алаш</w:t>
            </w:r>
            <w:proofErr w:type="spellEnd"/>
            <w:r w:rsidRPr="00845AAC">
              <w:t>, Ак-</w:t>
            </w:r>
            <w:proofErr w:type="spellStart"/>
            <w:r w:rsidRPr="00845AAC">
              <w:t>Суг</w:t>
            </w:r>
            <w:proofErr w:type="spellEnd"/>
            <w:r w:rsidRPr="00845AAC">
              <w:t xml:space="preserve">) имеет характер резко выраженного уступа, местами же сильно расчленен и дает постепенный переход к мелкосопочнику </w:t>
            </w:r>
            <w:proofErr w:type="spellStart"/>
            <w:r w:rsidRPr="00845AAC">
              <w:t>Хемчикской</w:t>
            </w:r>
            <w:proofErr w:type="spellEnd"/>
            <w:r w:rsidRPr="00845AAC">
              <w:t xml:space="preserve"> котловины.</w:t>
            </w:r>
            <w:proofErr w:type="gramEnd"/>
            <w:r w:rsidRPr="00845AAC">
              <w:t xml:space="preserve"> Над общей поверхностью нагорья здесь также местами возвышаются куполообразные изолированные гольцы Бай-Тайга, Кызыл-Тайга и др., а в самую массу нагорья врезаны глубокие долины, имеющие на некоторых участках характер ущелий</w:t>
            </w:r>
            <w:r>
              <w:t>.</w:t>
            </w:r>
          </w:p>
        </w:tc>
      </w:tr>
      <w:tr w:rsidR="00845AAC" w:rsidRPr="00011D60" w:rsidTr="00F45318">
        <w:trPr>
          <w:trHeight w:val="262"/>
        </w:trPr>
        <w:tc>
          <w:tcPr>
            <w:tcW w:w="456" w:type="dxa"/>
          </w:tcPr>
          <w:p w:rsidR="00845AAC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845AAC" w:rsidRPr="0061760E" w:rsidRDefault="00845AAC" w:rsidP="00F4531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в) краткая характеристика климата</w:t>
            </w:r>
          </w:p>
        </w:tc>
        <w:tc>
          <w:tcPr>
            <w:tcW w:w="13005" w:type="dxa"/>
            <w:shd w:val="clear" w:color="auto" w:fill="auto"/>
          </w:tcPr>
          <w:p w:rsidR="00845AAC" w:rsidRPr="00845AAC" w:rsidRDefault="00845AAC" w:rsidP="00845AAC">
            <w:pPr>
              <w:jc w:val="both"/>
              <w:rPr>
                <w:color w:val="000000"/>
              </w:rPr>
            </w:pPr>
            <w:r w:rsidRPr="00845AAC">
              <w:rPr>
                <w:color w:val="000000"/>
              </w:rPr>
              <w:t xml:space="preserve">Основной особенностью климата </w:t>
            </w:r>
            <w:r w:rsidRPr="00845AAC">
              <w:rPr>
                <w:spacing w:val="-21"/>
              </w:rPr>
              <w:t>Г</w:t>
            </w:r>
            <w:r w:rsidRPr="00845AAC">
              <w:rPr>
                <w:spacing w:val="-6"/>
              </w:rPr>
              <w:t>ПЗ</w:t>
            </w:r>
            <w:r w:rsidRPr="00845AAC">
              <w:rPr>
                <w:spacing w:val="16"/>
              </w:rPr>
              <w:t xml:space="preserve"> </w:t>
            </w:r>
            <w:r w:rsidRPr="00845AAC">
              <w:rPr>
                <w:spacing w:val="-6"/>
              </w:rPr>
              <w:t>«</w:t>
            </w:r>
            <w:proofErr w:type="spellStart"/>
            <w:r w:rsidRPr="00845AAC">
              <w:rPr>
                <w:spacing w:val="4"/>
              </w:rPr>
              <w:t>С</w:t>
            </w:r>
            <w:r w:rsidRPr="00845AAC">
              <w:rPr>
                <w:spacing w:val="-9"/>
              </w:rPr>
              <w:t>у</w:t>
            </w:r>
            <w:r w:rsidRPr="00845AAC">
              <w:rPr>
                <w:spacing w:val="2"/>
              </w:rPr>
              <w:t>т</w:t>
            </w:r>
            <w:r w:rsidRPr="00845AAC">
              <w:t>-</w:t>
            </w:r>
            <w:r w:rsidRPr="00845AAC">
              <w:rPr>
                <w:spacing w:val="-18"/>
              </w:rPr>
              <w:t>Х</w:t>
            </w:r>
            <w:r w:rsidRPr="00845AAC">
              <w:rPr>
                <w:spacing w:val="-6"/>
              </w:rPr>
              <w:t>о</w:t>
            </w:r>
            <w:r w:rsidRPr="00845AAC">
              <w:rPr>
                <w:spacing w:val="-14"/>
              </w:rPr>
              <w:t>л</w:t>
            </w:r>
            <w:r w:rsidRPr="00845AAC">
              <w:rPr>
                <w:spacing w:val="3"/>
              </w:rPr>
              <w:t>ь</w:t>
            </w:r>
            <w:r w:rsidRPr="00845AAC">
              <w:rPr>
                <w:spacing w:val="9"/>
              </w:rPr>
              <w:t>с</w:t>
            </w:r>
            <w:r w:rsidRPr="00845AAC">
              <w:rPr>
                <w:spacing w:val="8"/>
              </w:rPr>
              <w:t>к</w:t>
            </w:r>
            <w:r w:rsidRPr="00845AAC">
              <w:rPr>
                <w:spacing w:val="-6"/>
              </w:rPr>
              <w:t>ий</w:t>
            </w:r>
            <w:proofErr w:type="spellEnd"/>
            <w:r w:rsidRPr="00845AAC">
              <w:t>»</w:t>
            </w:r>
            <w:r w:rsidRPr="00845AAC">
              <w:rPr>
                <w:color w:val="000000"/>
              </w:rPr>
              <w:t xml:space="preserve"> является резкая </w:t>
            </w:r>
            <w:proofErr w:type="spellStart"/>
            <w:r w:rsidRPr="00845AAC">
              <w:rPr>
                <w:color w:val="000000"/>
              </w:rPr>
              <w:t>континентальность</w:t>
            </w:r>
            <w:proofErr w:type="spellEnd"/>
            <w:r w:rsidRPr="00845AAC">
              <w:rPr>
                <w:color w:val="000000"/>
              </w:rPr>
              <w:t>: холодная и длинная, в котловинах малоснежная зима, умеренно-теплое в горах, жаркое и сухое в котловинах, лето. Самая низкая наблюдавшаяся температура зимой -50</w:t>
            </w:r>
            <w:proofErr w:type="gramStart"/>
            <w:r w:rsidRPr="00845AAC">
              <w:rPr>
                <w:color w:val="000000"/>
              </w:rPr>
              <w:t xml:space="preserve"> °С</w:t>
            </w:r>
            <w:proofErr w:type="gramEnd"/>
            <w:r w:rsidRPr="00845AAC">
              <w:rPr>
                <w:color w:val="000000"/>
              </w:rPr>
              <w:t>, средняя температура января -30 °С. Зимний период длится около 180 дней</w:t>
            </w:r>
            <w:r>
              <w:rPr>
                <w:color w:val="000000"/>
              </w:rPr>
              <w:t>.</w:t>
            </w:r>
          </w:p>
          <w:p w:rsidR="00845AAC" w:rsidRPr="000A756D" w:rsidRDefault="00845AAC" w:rsidP="00845AAC">
            <w:pPr>
              <w:pStyle w:val="a5"/>
              <w:shd w:val="clear" w:color="auto" w:fill="FFFFFF"/>
              <w:spacing w:after="0"/>
            </w:pPr>
            <w:r w:rsidRPr="00845AAC">
              <w:rPr>
                <w:color w:val="000000"/>
              </w:rPr>
              <w:t>Котловинный характер рельефа района при общем преобладании зимой антициклонального режима способствует скоплению холодного воздуха в котловине и дополнительному его выхолаживанию. Жаркое и сухое лето наступает в конце мая и длится 85 дней. Средняя температура июля +20</w:t>
            </w:r>
            <w:proofErr w:type="gramStart"/>
            <w:r w:rsidRPr="00845AAC">
              <w:rPr>
                <w:color w:val="000000"/>
              </w:rPr>
              <w:t xml:space="preserve"> °С</w:t>
            </w:r>
            <w:proofErr w:type="gramEnd"/>
            <w:r w:rsidRPr="00845AAC">
              <w:rPr>
                <w:color w:val="000000"/>
              </w:rPr>
              <w:t>, а максимальная +38 °С. Заморозков в течение лета не наблюдается. Весенние заморозки обычно заканчиваются в конце второй декады мая, но в отдельные годы они наблюдаются и в начале июня. Осенние заморозки начинаются в третьей декаде сентября, в отдельные годы в конце августа. Продолжительность теплого периода около 125 дней</w:t>
            </w:r>
          </w:p>
        </w:tc>
      </w:tr>
      <w:tr w:rsidR="00845AAC" w:rsidRPr="00011D60" w:rsidTr="00F45318">
        <w:trPr>
          <w:trHeight w:val="262"/>
        </w:trPr>
        <w:tc>
          <w:tcPr>
            <w:tcW w:w="456" w:type="dxa"/>
          </w:tcPr>
          <w:p w:rsidR="00845AAC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845AAC" w:rsidRPr="0061760E" w:rsidRDefault="00845AAC" w:rsidP="00F4531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г) краткая характеристика почвенного покрова</w:t>
            </w:r>
          </w:p>
        </w:tc>
        <w:tc>
          <w:tcPr>
            <w:tcW w:w="13005" w:type="dxa"/>
            <w:shd w:val="clear" w:color="auto" w:fill="auto"/>
          </w:tcPr>
          <w:p w:rsidR="00845AAC" w:rsidRPr="00FB4203" w:rsidRDefault="00845AAC" w:rsidP="00F4531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845AAC" w:rsidRPr="00011D60" w:rsidTr="00F45318">
        <w:trPr>
          <w:trHeight w:val="262"/>
        </w:trPr>
        <w:tc>
          <w:tcPr>
            <w:tcW w:w="456" w:type="dxa"/>
          </w:tcPr>
          <w:p w:rsidR="00845AAC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845AAC" w:rsidRPr="0061760E" w:rsidRDefault="00845AAC" w:rsidP="00F4531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д) краткое описание гидрологической сети</w:t>
            </w:r>
          </w:p>
        </w:tc>
        <w:tc>
          <w:tcPr>
            <w:tcW w:w="13005" w:type="dxa"/>
            <w:shd w:val="clear" w:color="auto" w:fill="auto"/>
          </w:tcPr>
          <w:p w:rsidR="00845AAC" w:rsidRPr="00845AAC" w:rsidRDefault="00845AAC" w:rsidP="00F4531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C">
              <w:rPr>
                <w:rFonts w:ascii="Times New Roman" w:hAnsi="Times New Roman" w:cs="Times New Roman"/>
                <w:i/>
                <w:sz w:val="24"/>
                <w:szCs w:val="24"/>
              </w:rPr>
              <w:t>Гидрологическая сеть</w:t>
            </w:r>
            <w:r w:rsidRPr="00845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представлена озером </w:t>
            </w:r>
            <w:proofErr w:type="spellStart"/>
            <w:r w:rsidRPr="00845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Сют</w:t>
            </w:r>
            <w:proofErr w:type="spellEnd"/>
            <w:r w:rsidRPr="00845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-Холь (</w:t>
            </w:r>
            <w:proofErr w:type="spellStart"/>
            <w:r w:rsidRPr="00845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Сут</w:t>
            </w:r>
            <w:proofErr w:type="spellEnd"/>
            <w:r w:rsidRPr="00845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-Холь), площадь зеркала воды 13,3 км</w:t>
            </w:r>
            <w:proofErr w:type="gramStart"/>
            <w:r w:rsidRPr="00845AAC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 w:rsidRPr="00845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Озеро имеет неправильную, вытянутую в  северо-восточном направлении форму. Преобладающие глубины 15-20 м, </w:t>
            </w:r>
            <w:proofErr w:type="gramStart"/>
            <w:r w:rsidRPr="00845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максимальная</w:t>
            </w:r>
            <w:proofErr w:type="gramEnd"/>
            <w:r w:rsidRPr="00845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148 м, свал дна относительно пологий. С юго-востока впадает небольшая речка Холь-</w:t>
            </w:r>
            <w:proofErr w:type="spellStart"/>
            <w:r w:rsidRPr="00845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Ыяш</w:t>
            </w:r>
            <w:proofErr w:type="spellEnd"/>
            <w:r w:rsidRPr="00845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845AAC">
              <w:rPr>
                <w:rFonts w:ascii="Times New Roman" w:hAnsi="Times New Roman"/>
                <w:sz w:val="24"/>
                <w:szCs w:val="24"/>
                <w:lang w:eastAsia="en-US"/>
              </w:rPr>
              <w:t>Речка Холь-</w:t>
            </w:r>
            <w:proofErr w:type="spellStart"/>
            <w:r w:rsidRPr="00845AAC">
              <w:rPr>
                <w:rFonts w:ascii="Times New Roman" w:hAnsi="Times New Roman"/>
                <w:sz w:val="24"/>
                <w:szCs w:val="24"/>
                <w:lang w:eastAsia="en-US"/>
              </w:rPr>
              <w:t>Ыяш</w:t>
            </w:r>
            <w:proofErr w:type="spellEnd"/>
            <w:r w:rsidRPr="00845A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относится к горному типу, русло имеет больший уклон: падение 50</w:t>
            </w:r>
            <w:r w:rsidRPr="00845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845A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100 м на 1 км. Скорости течения достигает больших значений </w:t>
            </w:r>
            <w:r w:rsidRPr="00845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845A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 3 м/</w:t>
            </w:r>
            <w:proofErr w:type="gramStart"/>
            <w:r w:rsidRPr="00845AAC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845A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а </w:t>
            </w:r>
            <w:proofErr w:type="gramStart"/>
            <w:r w:rsidRPr="00845AAC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845A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отдельных участках </w:t>
            </w:r>
            <w:r w:rsidRPr="00845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845A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 5 м/с. С запада в озеро впадают небольшие ручьи.</w:t>
            </w:r>
          </w:p>
        </w:tc>
      </w:tr>
      <w:tr w:rsidR="00845AAC" w:rsidRPr="00011D60" w:rsidTr="00F45318">
        <w:trPr>
          <w:trHeight w:val="262"/>
        </w:trPr>
        <w:tc>
          <w:tcPr>
            <w:tcW w:w="456" w:type="dxa"/>
          </w:tcPr>
          <w:p w:rsidR="00845AAC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845AAC" w:rsidRPr="0061760E" w:rsidRDefault="00845AAC" w:rsidP="00F4531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е) краткая характеристика флоры и растительности</w:t>
            </w:r>
          </w:p>
        </w:tc>
        <w:tc>
          <w:tcPr>
            <w:tcW w:w="13005" w:type="dxa"/>
            <w:shd w:val="clear" w:color="auto" w:fill="auto"/>
          </w:tcPr>
          <w:p w:rsidR="00845AAC" w:rsidRPr="00845AAC" w:rsidRDefault="00845AAC" w:rsidP="00845AAC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5A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ботанико-географическому районированию территория Тывы отнесена к </w:t>
            </w:r>
            <w:proofErr w:type="spellStart"/>
            <w:r w:rsidRPr="00845A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Евразиатской</w:t>
            </w:r>
            <w:proofErr w:type="spellEnd"/>
            <w:r w:rsidRPr="00845A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5A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хвойнолесной</w:t>
            </w:r>
            <w:proofErr w:type="spellEnd"/>
            <w:r w:rsidRPr="00845A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(таежной) области, Восточно-Сибирской подобласти светлохвойных лесов, Среднесибирской провинции</w:t>
            </w:r>
            <w:r w:rsidRPr="00845AA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45AAC" w:rsidRPr="00845AAC" w:rsidRDefault="00845AAC" w:rsidP="00845AAC">
            <w:pPr>
              <w:jc w:val="both"/>
              <w:rPr>
                <w:color w:val="000000"/>
              </w:rPr>
            </w:pPr>
            <w:r w:rsidRPr="00845AAC">
              <w:rPr>
                <w:color w:val="000000"/>
              </w:rPr>
              <w:t xml:space="preserve">На территории Тывы выделено пять геоботанических провинций и двенадцать округов. Две южные провинции и два округа в них продолжаются в Монгольской Народной Республике. Большая часть территории Тывы находится в пределах </w:t>
            </w:r>
            <w:proofErr w:type="gramStart"/>
            <w:r w:rsidRPr="00845AAC">
              <w:rPr>
                <w:color w:val="000000"/>
              </w:rPr>
              <w:t>Алтае-Саянской</w:t>
            </w:r>
            <w:proofErr w:type="gramEnd"/>
            <w:r w:rsidRPr="00845AAC">
              <w:rPr>
                <w:color w:val="000000"/>
              </w:rPr>
              <w:t xml:space="preserve"> горной области и захватывает узкую полосу на северо-западе Центральной Азии.</w:t>
            </w:r>
          </w:p>
          <w:p w:rsidR="00845AAC" w:rsidRPr="00845AAC" w:rsidRDefault="00845AAC" w:rsidP="00845AAC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45AAC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>Г</w:t>
            </w:r>
            <w:r w:rsidRPr="00845A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ПЗ</w:t>
            </w:r>
            <w:r w:rsidRPr="00845AA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45A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proofErr w:type="spellStart"/>
            <w:r w:rsidRPr="00845AA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</w:t>
            </w:r>
            <w:r w:rsidRPr="00845AA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845A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845A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5AAC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Х</w:t>
            </w:r>
            <w:r w:rsidRPr="00845A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845AA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л</w:t>
            </w:r>
            <w:r w:rsidRPr="00845A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ь</w:t>
            </w:r>
            <w:r w:rsidRPr="00845AAC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с</w:t>
            </w:r>
            <w:r w:rsidRPr="00845AAC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к</w:t>
            </w:r>
            <w:r w:rsidRPr="00845AA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ий</w:t>
            </w:r>
            <w:proofErr w:type="spellEnd"/>
            <w:r w:rsidRPr="00845A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45A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45AAC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</w:t>
            </w:r>
            <w:proofErr w:type="gramEnd"/>
            <w:r w:rsidRPr="00845A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пределах Западно-Саянской горной таежной провинции в </w:t>
            </w:r>
            <w:proofErr w:type="spellStart"/>
            <w:r w:rsidRPr="00845AAC">
              <w:rPr>
                <w:rFonts w:ascii="Times New Roman" w:hAnsi="Times New Roman"/>
                <w:color w:val="000000"/>
                <w:sz w:val="24"/>
                <w:szCs w:val="24"/>
              </w:rPr>
              <w:t>Куртушибинском</w:t>
            </w:r>
            <w:proofErr w:type="spellEnd"/>
            <w:r w:rsidRPr="00845A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5AAC">
              <w:rPr>
                <w:rFonts w:ascii="Times New Roman" w:hAnsi="Times New Roman"/>
                <w:color w:val="000000"/>
                <w:sz w:val="24"/>
                <w:szCs w:val="24"/>
              </w:rPr>
              <w:t>остепненном</w:t>
            </w:r>
            <w:proofErr w:type="spellEnd"/>
            <w:r w:rsidRPr="00845A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кедрово-лиственничном округе. В пределах округа хорошо выражены вертикальные пояса, представленные участками тундр, фрагментами субальпийских лугов с преобладанием лесного пояса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полосами, реже пятнами степей</w:t>
            </w:r>
            <w:r w:rsidRPr="00845A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845AAC" w:rsidRPr="00FB4203" w:rsidRDefault="00845AAC" w:rsidP="00845AAC">
            <w:pPr>
              <w:jc w:val="both"/>
              <w:rPr>
                <w:bCs/>
              </w:rPr>
            </w:pPr>
            <w:r w:rsidRPr="00845AAC">
              <w:rPr>
                <w:color w:val="000000"/>
              </w:rPr>
              <w:t xml:space="preserve">Преобладающим типом растительных сообществ на территории </w:t>
            </w:r>
            <w:r w:rsidRPr="00845AAC">
              <w:rPr>
                <w:spacing w:val="-21"/>
              </w:rPr>
              <w:t>Г</w:t>
            </w:r>
            <w:r w:rsidRPr="00845AAC">
              <w:rPr>
                <w:spacing w:val="-6"/>
              </w:rPr>
              <w:t>ПЗ</w:t>
            </w:r>
            <w:r w:rsidRPr="00845AAC">
              <w:rPr>
                <w:spacing w:val="16"/>
              </w:rPr>
              <w:t xml:space="preserve"> </w:t>
            </w:r>
            <w:r w:rsidRPr="00845AAC">
              <w:rPr>
                <w:spacing w:val="-6"/>
              </w:rPr>
              <w:t>«</w:t>
            </w:r>
            <w:proofErr w:type="spellStart"/>
            <w:r w:rsidRPr="00845AAC">
              <w:rPr>
                <w:spacing w:val="4"/>
              </w:rPr>
              <w:t>С</w:t>
            </w:r>
            <w:r w:rsidRPr="00845AAC">
              <w:rPr>
                <w:spacing w:val="-9"/>
              </w:rPr>
              <w:t>у</w:t>
            </w:r>
            <w:r w:rsidRPr="00845AAC">
              <w:rPr>
                <w:spacing w:val="2"/>
              </w:rPr>
              <w:t>т</w:t>
            </w:r>
            <w:r w:rsidRPr="00845AAC">
              <w:t>-</w:t>
            </w:r>
            <w:r w:rsidRPr="00845AAC">
              <w:rPr>
                <w:spacing w:val="-18"/>
              </w:rPr>
              <w:t>Х</w:t>
            </w:r>
            <w:r w:rsidRPr="00845AAC">
              <w:rPr>
                <w:spacing w:val="-6"/>
              </w:rPr>
              <w:t>о</w:t>
            </w:r>
            <w:r w:rsidRPr="00845AAC">
              <w:rPr>
                <w:spacing w:val="-14"/>
              </w:rPr>
              <w:t>л</w:t>
            </w:r>
            <w:r w:rsidRPr="00845AAC">
              <w:rPr>
                <w:spacing w:val="3"/>
              </w:rPr>
              <w:t>ь</w:t>
            </w:r>
            <w:r w:rsidRPr="00845AAC">
              <w:rPr>
                <w:spacing w:val="9"/>
              </w:rPr>
              <w:t>с</w:t>
            </w:r>
            <w:r w:rsidRPr="00845AAC">
              <w:rPr>
                <w:spacing w:val="8"/>
              </w:rPr>
              <w:t>к</w:t>
            </w:r>
            <w:r w:rsidRPr="00845AAC">
              <w:rPr>
                <w:spacing w:val="-6"/>
              </w:rPr>
              <w:t>ий</w:t>
            </w:r>
            <w:proofErr w:type="spellEnd"/>
            <w:r w:rsidRPr="00845AAC">
              <w:t>»</w:t>
            </w:r>
            <w:r w:rsidRPr="00845AAC">
              <w:rPr>
                <w:color w:val="000000"/>
              </w:rPr>
              <w:t xml:space="preserve">  являются леса, которые  поднимаются до высоты гор 2 100 м. Лесной тип представлен лиственничными моховыми лесами и фрагментами кедровых лесов. Также здесь распространены луга горные заболоченные, фрагментами альпийские высокогорные луга, и </w:t>
            </w:r>
            <w:r>
              <w:rPr>
                <w:color w:val="000000"/>
              </w:rPr>
              <w:t>степи по нижним частям склонов.</w:t>
            </w:r>
          </w:p>
        </w:tc>
      </w:tr>
      <w:tr w:rsidR="00845AAC" w:rsidRPr="00011D60" w:rsidTr="00F45318">
        <w:trPr>
          <w:trHeight w:val="262"/>
        </w:trPr>
        <w:tc>
          <w:tcPr>
            <w:tcW w:w="456" w:type="dxa"/>
          </w:tcPr>
          <w:p w:rsidR="00845AAC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845AAC" w:rsidRPr="0061760E" w:rsidRDefault="00845AAC" w:rsidP="00F4531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ж) краткие сведения о лесном фонде</w:t>
            </w:r>
          </w:p>
        </w:tc>
        <w:tc>
          <w:tcPr>
            <w:tcW w:w="13005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50"/>
              <w:gridCol w:w="6566"/>
              <w:gridCol w:w="2648"/>
              <w:gridCol w:w="2415"/>
            </w:tblGrid>
            <w:tr w:rsidR="00C11220" w:rsidRPr="00011F75" w:rsidTr="00430085">
              <w:trPr>
                <w:trHeight w:val="561"/>
                <w:tblHeader/>
              </w:trPr>
              <w:tc>
                <w:tcPr>
                  <w:tcW w:w="450" w:type="pct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</w:pPr>
                  <w:r w:rsidRPr="00C11220">
                    <w:t>№</w:t>
                  </w:r>
                </w:p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</w:pPr>
                  <w:proofErr w:type="gramStart"/>
                  <w:r w:rsidRPr="00C11220">
                    <w:t>п</w:t>
                  </w:r>
                  <w:proofErr w:type="gramEnd"/>
                  <w:r w:rsidRPr="00C11220">
                    <w:t>/п</w:t>
                  </w:r>
                </w:p>
              </w:tc>
              <w:tc>
                <w:tcPr>
                  <w:tcW w:w="2569" w:type="pct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</w:pPr>
                  <w:r w:rsidRPr="00C11220">
                    <w:t>Наименование</w:t>
                  </w:r>
                </w:p>
              </w:tc>
              <w:tc>
                <w:tcPr>
                  <w:tcW w:w="1036" w:type="pct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</w:pPr>
                  <w:r w:rsidRPr="00C11220">
                    <w:t xml:space="preserve">Площадь, </w:t>
                  </w:r>
                  <w:proofErr w:type="gramStart"/>
                  <w:r w:rsidRPr="00C11220">
                    <w:t>га</w:t>
                  </w:r>
                  <w:proofErr w:type="gramEnd"/>
                </w:p>
              </w:tc>
              <w:tc>
                <w:tcPr>
                  <w:tcW w:w="945" w:type="pct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</w:pPr>
                  <w:r w:rsidRPr="00C11220">
                    <w:t>% от общей площади ООПТ</w:t>
                  </w:r>
                </w:p>
              </w:tc>
            </w:tr>
            <w:tr w:rsidR="00C11220" w:rsidRPr="00011F75" w:rsidTr="00430085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</w:pPr>
                  <w:r w:rsidRPr="00C11220">
                    <w:t>1</w:t>
                  </w:r>
                </w:p>
              </w:tc>
              <w:tc>
                <w:tcPr>
                  <w:tcW w:w="2569" w:type="pct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both"/>
                  </w:pPr>
                  <w:r w:rsidRPr="00C11220">
                    <w:t>Тундры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C11220">
                    <w:rPr>
                      <w:bCs/>
                    </w:rPr>
                    <w:t>513,0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C11220">
                    <w:rPr>
                      <w:color w:val="000000"/>
                    </w:rPr>
                    <w:t>1,85</w:t>
                  </w:r>
                </w:p>
              </w:tc>
            </w:tr>
            <w:tr w:rsidR="00C11220" w:rsidRPr="00011F75" w:rsidTr="00430085">
              <w:trPr>
                <w:trHeight w:val="232"/>
              </w:trPr>
              <w:tc>
                <w:tcPr>
                  <w:tcW w:w="450" w:type="pct"/>
                  <w:vMerge w:val="restart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</w:pPr>
                  <w:r w:rsidRPr="00C11220">
                    <w:t>2</w:t>
                  </w:r>
                </w:p>
              </w:tc>
              <w:tc>
                <w:tcPr>
                  <w:tcW w:w="2569" w:type="pct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both"/>
                  </w:pPr>
                  <w:r w:rsidRPr="00C11220">
                    <w:t>Леса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C11220">
                    <w:rPr>
                      <w:bCs/>
                    </w:rPr>
                    <w:t>12 559,0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C11220">
                    <w:rPr>
                      <w:color w:val="000000"/>
                    </w:rPr>
                    <w:t>45,46</w:t>
                  </w:r>
                </w:p>
              </w:tc>
            </w:tr>
            <w:tr w:rsidR="00C11220" w:rsidRPr="00011F75" w:rsidTr="00430085">
              <w:trPr>
                <w:trHeight w:val="232"/>
              </w:trPr>
              <w:tc>
                <w:tcPr>
                  <w:tcW w:w="450" w:type="pct"/>
                  <w:vMerge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</w:pPr>
                </w:p>
              </w:tc>
              <w:tc>
                <w:tcPr>
                  <w:tcW w:w="2569" w:type="pct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both"/>
                  </w:pPr>
                  <w:r w:rsidRPr="00C11220">
                    <w:t>Леса редкие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C11220">
                    <w:rPr>
                      <w:bCs/>
                    </w:rPr>
                    <w:t>867,0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C11220">
                    <w:rPr>
                      <w:color w:val="000000"/>
                    </w:rPr>
                    <w:t>3,14</w:t>
                  </w:r>
                </w:p>
              </w:tc>
            </w:tr>
            <w:tr w:rsidR="00C11220" w:rsidRPr="00011F75" w:rsidTr="00430085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</w:pPr>
                  <w:r w:rsidRPr="00C11220">
                    <w:t>3</w:t>
                  </w:r>
                </w:p>
              </w:tc>
              <w:tc>
                <w:tcPr>
                  <w:tcW w:w="2569" w:type="pct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both"/>
                  </w:pPr>
                  <w:r w:rsidRPr="00C11220">
                    <w:t>Луга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</w:pPr>
                  <w:r w:rsidRPr="00C11220">
                    <w:t>1 417,0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C11220">
                    <w:rPr>
                      <w:color w:val="000000"/>
                    </w:rPr>
                    <w:t>5,13</w:t>
                  </w:r>
                </w:p>
              </w:tc>
            </w:tr>
            <w:tr w:rsidR="00C11220" w:rsidRPr="00011F75" w:rsidTr="00430085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</w:pPr>
                  <w:r w:rsidRPr="00C11220">
                    <w:t>4</w:t>
                  </w:r>
                </w:p>
              </w:tc>
              <w:tc>
                <w:tcPr>
                  <w:tcW w:w="2569" w:type="pct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both"/>
                  </w:pPr>
                  <w:r w:rsidRPr="00C11220">
                    <w:t>Кустарники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</w:pPr>
                  <w:r w:rsidRPr="00C11220">
                    <w:t>4 469,0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C11220">
                    <w:rPr>
                      <w:color w:val="000000"/>
                    </w:rPr>
                    <w:t>15,98</w:t>
                  </w:r>
                </w:p>
              </w:tc>
            </w:tr>
            <w:tr w:rsidR="00C11220" w:rsidRPr="00011F75" w:rsidTr="00430085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</w:pPr>
                  <w:r w:rsidRPr="00C11220">
                    <w:t>5</w:t>
                  </w:r>
                </w:p>
              </w:tc>
              <w:tc>
                <w:tcPr>
                  <w:tcW w:w="2569" w:type="pct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both"/>
                  </w:pPr>
                  <w:r w:rsidRPr="00C11220">
                    <w:t>Степи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</w:pPr>
                  <w:r w:rsidRPr="00C11220">
                    <w:t>5 938,38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C11220">
                    <w:rPr>
                      <w:color w:val="000000"/>
                    </w:rPr>
                    <w:t>21,48</w:t>
                  </w:r>
                </w:p>
              </w:tc>
            </w:tr>
            <w:tr w:rsidR="00C11220" w:rsidRPr="00011F75" w:rsidTr="00430085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</w:pPr>
                  <w:r w:rsidRPr="00C11220">
                    <w:t>6</w:t>
                  </w:r>
                </w:p>
              </w:tc>
              <w:tc>
                <w:tcPr>
                  <w:tcW w:w="2569" w:type="pct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both"/>
                  </w:pPr>
                  <w:r w:rsidRPr="00C11220">
                    <w:t>Пески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</w:pPr>
                  <w:r w:rsidRPr="00C11220">
                    <w:t>-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C11220">
                    <w:rPr>
                      <w:color w:val="000000"/>
                    </w:rPr>
                    <w:t>-</w:t>
                  </w:r>
                </w:p>
              </w:tc>
            </w:tr>
            <w:tr w:rsidR="00C11220" w:rsidRPr="00011F75" w:rsidTr="00430085">
              <w:trPr>
                <w:trHeight w:val="232"/>
              </w:trPr>
              <w:tc>
                <w:tcPr>
                  <w:tcW w:w="450" w:type="pct"/>
                  <w:vMerge w:val="restart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</w:pPr>
                  <w:r w:rsidRPr="00C11220">
                    <w:t>7</w:t>
                  </w:r>
                </w:p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</w:pPr>
                </w:p>
              </w:tc>
              <w:tc>
                <w:tcPr>
                  <w:tcW w:w="2569" w:type="pct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both"/>
                  </w:pPr>
                  <w:r w:rsidRPr="00C11220">
                    <w:t>Скалы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</w:pPr>
                  <w:r w:rsidRPr="00C11220">
                    <w:t>221,0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C11220">
                    <w:rPr>
                      <w:color w:val="000000"/>
                    </w:rPr>
                    <w:t>0,8</w:t>
                  </w:r>
                </w:p>
              </w:tc>
            </w:tr>
            <w:tr w:rsidR="00C11220" w:rsidRPr="00011F75" w:rsidTr="00430085">
              <w:trPr>
                <w:trHeight w:val="232"/>
              </w:trPr>
              <w:tc>
                <w:tcPr>
                  <w:tcW w:w="450" w:type="pct"/>
                  <w:vMerge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</w:pPr>
                </w:p>
              </w:tc>
              <w:tc>
                <w:tcPr>
                  <w:tcW w:w="2569" w:type="pct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both"/>
                  </w:pPr>
                  <w:r w:rsidRPr="00C11220">
                    <w:t>Крутые склоны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</w:pPr>
                  <w:r w:rsidRPr="00C11220">
                    <w:t>179,0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C11220">
                    <w:rPr>
                      <w:color w:val="000000"/>
                    </w:rPr>
                    <w:t>0,65</w:t>
                  </w:r>
                </w:p>
              </w:tc>
            </w:tr>
            <w:tr w:rsidR="00C11220" w:rsidRPr="00011F75" w:rsidTr="00430085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</w:pPr>
                  <w:r w:rsidRPr="00C11220">
                    <w:t>8</w:t>
                  </w:r>
                </w:p>
              </w:tc>
              <w:tc>
                <w:tcPr>
                  <w:tcW w:w="2569" w:type="pct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both"/>
                  </w:pPr>
                  <w:r w:rsidRPr="00C11220">
                    <w:t>Водоёмы (озёра, пруды, водохранилища и др.)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</w:pPr>
                  <w:r w:rsidRPr="00C11220">
                    <w:t>1 412,79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C11220">
                    <w:rPr>
                      <w:color w:val="000000"/>
                    </w:rPr>
                    <w:t>5,1</w:t>
                  </w:r>
                </w:p>
              </w:tc>
            </w:tr>
            <w:tr w:rsidR="00C11220" w:rsidRPr="00011F75" w:rsidTr="00430085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</w:pPr>
                  <w:r w:rsidRPr="00C11220">
                    <w:t>9</w:t>
                  </w:r>
                </w:p>
              </w:tc>
              <w:tc>
                <w:tcPr>
                  <w:tcW w:w="2569" w:type="pct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both"/>
                  </w:pPr>
                  <w:r w:rsidRPr="00C11220">
                    <w:t>Водотоки (реки, ручьи, каналы),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</w:pPr>
                  <w:r w:rsidRPr="00C11220">
                    <w:t>13,8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C11220">
                    <w:rPr>
                      <w:color w:val="000000"/>
                    </w:rPr>
                    <w:t>0,05</w:t>
                  </w:r>
                </w:p>
              </w:tc>
            </w:tr>
            <w:tr w:rsidR="00C11220" w:rsidRPr="00011F75" w:rsidTr="00430085">
              <w:trPr>
                <w:trHeight w:val="232"/>
              </w:trPr>
              <w:tc>
                <w:tcPr>
                  <w:tcW w:w="450" w:type="pct"/>
                  <w:vMerge w:val="restart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</w:pPr>
                  <w:r w:rsidRPr="00C11220">
                    <w:t>10</w:t>
                  </w:r>
                </w:p>
              </w:tc>
              <w:tc>
                <w:tcPr>
                  <w:tcW w:w="2569" w:type="pct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both"/>
                  </w:pPr>
                  <w:r w:rsidRPr="00C11220">
                    <w:t>Болота проходимые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</w:pPr>
                  <w:r w:rsidRPr="00C11220">
                    <w:t>72,0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C11220">
                    <w:rPr>
                      <w:color w:val="000000"/>
                    </w:rPr>
                    <w:t>0,26</w:t>
                  </w:r>
                </w:p>
              </w:tc>
            </w:tr>
            <w:tr w:rsidR="00C11220" w:rsidRPr="00011F75" w:rsidTr="00430085">
              <w:trPr>
                <w:trHeight w:val="232"/>
              </w:trPr>
              <w:tc>
                <w:tcPr>
                  <w:tcW w:w="450" w:type="pct"/>
                  <w:vMerge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</w:pPr>
                </w:p>
              </w:tc>
              <w:tc>
                <w:tcPr>
                  <w:tcW w:w="2569" w:type="pct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both"/>
                  </w:pPr>
                  <w:r w:rsidRPr="00C11220">
                    <w:t>Болота непроходимые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</w:pPr>
                  <w:r w:rsidRPr="00C11220">
                    <w:t>-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C11220">
                    <w:rPr>
                      <w:color w:val="000000"/>
                    </w:rPr>
                    <w:t>-</w:t>
                  </w:r>
                </w:p>
              </w:tc>
            </w:tr>
            <w:tr w:rsidR="00C11220" w:rsidRPr="00011F75" w:rsidTr="00430085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</w:pPr>
                  <w:r w:rsidRPr="00C11220">
                    <w:t>11</w:t>
                  </w:r>
                </w:p>
              </w:tc>
              <w:tc>
                <w:tcPr>
                  <w:tcW w:w="2569" w:type="pct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both"/>
                  </w:pPr>
                  <w:r w:rsidRPr="00C11220">
                    <w:t>Земли н/</w:t>
                  </w:r>
                  <w:proofErr w:type="gramStart"/>
                  <w:r w:rsidRPr="00C11220">
                    <w:t>п</w:t>
                  </w:r>
                  <w:proofErr w:type="gramEnd"/>
                  <w:r w:rsidRPr="00C11220">
                    <w:t xml:space="preserve"> 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</w:pPr>
                  <w:r w:rsidRPr="00C11220">
                    <w:t>-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C11220">
                    <w:rPr>
                      <w:color w:val="000000"/>
                    </w:rPr>
                    <w:t>-</w:t>
                  </w:r>
                </w:p>
              </w:tc>
            </w:tr>
            <w:tr w:rsidR="00C11220" w:rsidRPr="00011F75" w:rsidTr="00430085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</w:pPr>
                  <w:r w:rsidRPr="00C11220">
                    <w:lastRenderedPageBreak/>
                    <w:t>12</w:t>
                  </w:r>
                </w:p>
              </w:tc>
              <w:tc>
                <w:tcPr>
                  <w:tcW w:w="2569" w:type="pct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both"/>
                  </w:pPr>
                  <w:r w:rsidRPr="00C11220">
                    <w:t>Здания, строения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C11220">
                    <w:rPr>
                      <w:bCs/>
                    </w:rPr>
                    <w:t>0,14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C11220">
                    <w:rPr>
                      <w:color w:val="000000"/>
                    </w:rPr>
                    <w:t>-</w:t>
                  </w:r>
                </w:p>
              </w:tc>
            </w:tr>
            <w:tr w:rsidR="00C11220" w:rsidRPr="00011F75" w:rsidTr="00430085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</w:pPr>
                  <w:r w:rsidRPr="00C11220">
                    <w:t>13</w:t>
                  </w:r>
                </w:p>
              </w:tc>
              <w:tc>
                <w:tcPr>
                  <w:tcW w:w="2569" w:type="pct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both"/>
                  </w:pPr>
                  <w:r w:rsidRPr="00C11220">
                    <w:t>Линейные сооружения (трубопроводы, ЛЭП, др.)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</w:pPr>
                  <w:r w:rsidRPr="00C11220">
                    <w:t>-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</w:p>
              </w:tc>
            </w:tr>
            <w:tr w:rsidR="00C11220" w:rsidRPr="00011F75" w:rsidTr="00430085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</w:pPr>
                  <w:r w:rsidRPr="00C11220">
                    <w:t>14</w:t>
                  </w:r>
                </w:p>
              </w:tc>
              <w:tc>
                <w:tcPr>
                  <w:tcW w:w="2569" w:type="pct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both"/>
                  </w:pPr>
                  <w:r w:rsidRPr="00C11220">
                    <w:t>Прочие земли  (дороги)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</w:pPr>
                  <w:r w:rsidRPr="00C11220">
                    <w:t>19,97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C11220">
                    <w:rPr>
                      <w:color w:val="000000"/>
                    </w:rPr>
                    <w:t>0,1</w:t>
                  </w:r>
                </w:p>
              </w:tc>
            </w:tr>
            <w:tr w:rsidR="00C11220" w:rsidRPr="00011F75" w:rsidTr="00430085">
              <w:trPr>
                <w:trHeight w:hRule="exact" w:val="340"/>
              </w:trPr>
              <w:tc>
                <w:tcPr>
                  <w:tcW w:w="450" w:type="pct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both"/>
                    <w:rPr>
                      <w:b/>
                    </w:rPr>
                  </w:pPr>
                </w:p>
              </w:tc>
              <w:tc>
                <w:tcPr>
                  <w:tcW w:w="2569" w:type="pct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both"/>
                    <w:rPr>
                      <w:b/>
                    </w:rPr>
                  </w:pPr>
                  <w:r w:rsidRPr="00C11220">
                    <w:rPr>
                      <w:b/>
                    </w:rPr>
                    <w:t>Итого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  <w:rPr>
                      <w:b/>
                    </w:rPr>
                  </w:pPr>
                  <w:r w:rsidRPr="00C11220">
                    <w:rPr>
                      <w:b/>
                      <w:spacing w:val="2"/>
                    </w:rPr>
                    <w:t>27 682,08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C11220" w:rsidRPr="00C11220" w:rsidRDefault="00C11220" w:rsidP="002D14A2">
                  <w:pPr>
                    <w:framePr w:hSpace="180" w:wrap="around" w:hAnchor="margin" w:xAlign="center" w:y="-864"/>
                    <w:jc w:val="center"/>
                    <w:rPr>
                      <w:b/>
                    </w:rPr>
                  </w:pPr>
                  <w:r w:rsidRPr="00C11220">
                    <w:rPr>
                      <w:b/>
                    </w:rPr>
                    <w:t>100</w:t>
                  </w:r>
                </w:p>
              </w:tc>
            </w:tr>
          </w:tbl>
          <w:p w:rsidR="00845AAC" w:rsidRPr="0020221D" w:rsidRDefault="00845AAC" w:rsidP="00F45318">
            <w:pPr>
              <w:tabs>
                <w:tab w:val="left" w:pos="9384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45AAC" w:rsidRPr="00011D60" w:rsidTr="00F45318">
        <w:trPr>
          <w:trHeight w:val="262"/>
        </w:trPr>
        <w:tc>
          <w:tcPr>
            <w:tcW w:w="456" w:type="dxa"/>
          </w:tcPr>
          <w:p w:rsidR="00845AAC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845AAC" w:rsidRPr="0061760E" w:rsidRDefault="00845AAC" w:rsidP="00F4531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з) краткие сведения о животном мире</w:t>
            </w:r>
          </w:p>
        </w:tc>
        <w:tc>
          <w:tcPr>
            <w:tcW w:w="13005" w:type="dxa"/>
            <w:shd w:val="clear" w:color="auto" w:fill="auto"/>
          </w:tcPr>
          <w:p w:rsidR="00A146D9" w:rsidRPr="00A146D9" w:rsidRDefault="00A146D9" w:rsidP="00A146D9">
            <w:pPr>
              <w:jc w:val="both"/>
            </w:pPr>
            <w:r w:rsidRPr="00A146D9">
              <w:t xml:space="preserve">Фауна на территории </w:t>
            </w:r>
            <w:r w:rsidRPr="00A146D9">
              <w:rPr>
                <w:spacing w:val="-21"/>
              </w:rPr>
              <w:t>Г</w:t>
            </w:r>
            <w:r w:rsidRPr="00A146D9">
              <w:rPr>
                <w:spacing w:val="-6"/>
              </w:rPr>
              <w:t>ПЗ</w:t>
            </w:r>
            <w:r w:rsidRPr="00A146D9">
              <w:rPr>
                <w:spacing w:val="16"/>
              </w:rPr>
              <w:t xml:space="preserve"> </w:t>
            </w:r>
            <w:r w:rsidRPr="00A146D9">
              <w:rPr>
                <w:spacing w:val="-6"/>
              </w:rPr>
              <w:t>«</w:t>
            </w:r>
            <w:proofErr w:type="spellStart"/>
            <w:r w:rsidRPr="00A146D9">
              <w:rPr>
                <w:spacing w:val="4"/>
              </w:rPr>
              <w:t>С</w:t>
            </w:r>
            <w:r w:rsidRPr="00A146D9">
              <w:rPr>
                <w:spacing w:val="-9"/>
              </w:rPr>
              <w:t>у</w:t>
            </w:r>
            <w:r w:rsidRPr="00A146D9">
              <w:rPr>
                <w:spacing w:val="2"/>
              </w:rPr>
              <w:t>т</w:t>
            </w:r>
            <w:r w:rsidRPr="00A146D9">
              <w:t>-</w:t>
            </w:r>
            <w:r w:rsidRPr="00A146D9">
              <w:rPr>
                <w:spacing w:val="-18"/>
              </w:rPr>
              <w:t>Х</w:t>
            </w:r>
            <w:r w:rsidRPr="00A146D9">
              <w:rPr>
                <w:spacing w:val="-6"/>
              </w:rPr>
              <w:t>о</w:t>
            </w:r>
            <w:r w:rsidRPr="00A146D9">
              <w:rPr>
                <w:spacing w:val="-14"/>
              </w:rPr>
              <w:t>л</w:t>
            </w:r>
            <w:r w:rsidRPr="00A146D9">
              <w:rPr>
                <w:spacing w:val="3"/>
              </w:rPr>
              <w:t>ь</w:t>
            </w:r>
            <w:r w:rsidRPr="00A146D9">
              <w:rPr>
                <w:spacing w:val="9"/>
              </w:rPr>
              <w:t>с</w:t>
            </w:r>
            <w:r w:rsidRPr="00A146D9">
              <w:rPr>
                <w:spacing w:val="8"/>
              </w:rPr>
              <w:t>к</w:t>
            </w:r>
            <w:r w:rsidRPr="00A146D9">
              <w:rPr>
                <w:spacing w:val="-6"/>
              </w:rPr>
              <w:t>ий</w:t>
            </w:r>
            <w:proofErr w:type="spellEnd"/>
            <w:r w:rsidRPr="00A146D9">
              <w:t xml:space="preserve">» типична для </w:t>
            </w:r>
            <w:proofErr w:type="gramStart"/>
            <w:r w:rsidRPr="00A146D9">
              <w:t>Алтае-Саянских</w:t>
            </w:r>
            <w:proofErr w:type="gramEnd"/>
            <w:r w:rsidRPr="00A146D9">
              <w:t xml:space="preserve"> горных систем умеренно-влажного климата, где представлен полный высотный спектр горных ландшафтов с базисной степной зоной. Территория </w:t>
            </w:r>
            <w:r w:rsidRPr="00A146D9">
              <w:rPr>
                <w:spacing w:val="-21"/>
              </w:rPr>
              <w:t>Г</w:t>
            </w:r>
            <w:r w:rsidRPr="00A146D9">
              <w:rPr>
                <w:spacing w:val="-6"/>
              </w:rPr>
              <w:t>ПЗ</w:t>
            </w:r>
            <w:r w:rsidRPr="00A146D9">
              <w:rPr>
                <w:spacing w:val="16"/>
              </w:rPr>
              <w:t xml:space="preserve"> </w:t>
            </w:r>
            <w:r w:rsidRPr="00A146D9">
              <w:rPr>
                <w:spacing w:val="-6"/>
              </w:rPr>
              <w:t>«</w:t>
            </w:r>
            <w:proofErr w:type="spellStart"/>
            <w:r w:rsidRPr="00A146D9">
              <w:rPr>
                <w:spacing w:val="4"/>
              </w:rPr>
              <w:t>С</w:t>
            </w:r>
            <w:r w:rsidRPr="00A146D9">
              <w:rPr>
                <w:spacing w:val="-9"/>
              </w:rPr>
              <w:t>у</w:t>
            </w:r>
            <w:r w:rsidRPr="00A146D9">
              <w:rPr>
                <w:spacing w:val="2"/>
              </w:rPr>
              <w:t>т</w:t>
            </w:r>
            <w:r w:rsidRPr="00A146D9">
              <w:t>-</w:t>
            </w:r>
            <w:r w:rsidRPr="00A146D9">
              <w:rPr>
                <w:spacing w:val="-18"/>
              </w:rPr>
              <w:t>Х</w:t>
            </w:r>
            <w:r w:rsidRPr="00A146D9">
              <w:rPr>
                <w:spacing w:val="-6"/>
              </w:rPr>
              <w:t>о</w:t>
            </w:r>
            <w:r w:rsidRPr="00A146D9">
              <w:rPr>
                <w:spacing w:val="-14"/>
              </w:rPr>
              <w:t>л</w:t>
            </w:r>
            <w:r w:rsidRPr="00A146D9">
              <w:rPr>
                <w:spacing w:val="3"/>
              </w:rPr>
              <w:t>ь</w:t>
            </w:r>
            <w:r w:rsidRPr="00A146D9">
              <w:rPr>
                <w:spacing w:val="9"/>
              </w:rPr>
              <w:t>с</w:t>
            </w:r>
            <w:r w:rsidRPr="00A146D9">
              <w:rPr>
                <w:spacing w:val="8"/>
              </w:rPr>
              <w:t>к</w:t>
            </w:r>
            <w:r w:rsidRPr="00A146D9">
              <w:rPr>
                <w:spacing w:val="-6"/>
              </w:rPr>
              <w:t>ий</w:t>
            </w:r>
            <w:proofErr w:type="spellEnd"/>
            <w:r w:rsidRPr="00A146D9">
              <w:t>»  относится к лесному типу фауны (13).</w:t>
            </w:r>
          </w:p>
          <w:p w:rsidR="00A146D9" w:rsidRPr="00A146D9" w:rsidRDefault="00A146D9" w:rsidP="00A146D9">
            <w:pPr>
              <w:tabs>
                <w:tab w:val="left" w:pos="2460"/>
              </w:tabs>
              <w:jc w:val="both"/>
            </w:pPr>
            <w:r w:rsidRPr="00A146D9">
              <w:t xml:space="preserve">Большая часть  </w:t>
            </w:r>
            <w:r w:rsidRPr="00A146D9">
              <w:rPr>
                <w:spacing w:val="-21"/>
              </w:rPr>
              <w:t>Г</w:t>
            </w:r>
            <w:r w:rsidRPr="00A146D9">
              <w:rPr>
                <w:spacing w:val="-6"/>
              </w:rPr>
              <w:t>ПЗ</w:t>
            </w:r>
            <w:r w:rsidRPr="00A146D9">
              <w:rPr>
                <w:spacing w:val="16"/>
              </w:rPr>
              <w:t xml:space="preserve"> </w:t>
            </w:r>
            <w:r w:rsidRPr="00A146D9">
              <w:rPr>
                <w:spacing w:val="-6"/>
              </w:rPr>
              <w:t>«</w:t>
            </w:r>
            <w:proofErr w:type="spellStart"/>
            <w:r w:rsidRPr="00A146D9">
              <w:rPr>
                <w:spacing w:val="4"/>
              </w:rPr>
              <w:t>С</w:t>
            </w:r>
            <w:r w:rsidRPr="00A146D9">
              <w:rPr>
                <w:spacing w:val="-9"/>
              </w:rPr>
              <w:t>у</w:t>
            </w:r>
            <w:r w:rsidRPr="00A146D9">
              <w:rPr>
                <w:spacing w:val="2"/>
              </w:rPr>
              <w:t>т</w:t>
            </w:r>
            <w:r w:rsidRPr="00A146D9">
              <w:t>-</w:t>
            </w:r>
            <w:r w:rsidRPr="00A146D9">
              <w:rPr>
                <w:spacing w:val="-18"/>
              </w:rPr>
              <w:t>Х</w:t>
            </w:r>
            <w:r w:rsidRPr="00A146D9">
              <w:rPr>
                <w:spacing w:val="-6"/>
              </w:rPr>
              <w:t>о</w:t>
            </w:r>
            <w:r w:rsidRPr="00A146D9">
              <w:rPr>
                <w:spacing w:val="-14"/>
              </w:rPr>
              <w:t>л</w:t>
            </w:r>
            <w:r w:rsidRPr="00A146D9">
              <w:rPr>
                <w:spacing w:val="3"/>
              </w:rPr>
              <w:t>ь</w:t>
            </w:r>
            <w:r w:rsidRPr="00A146D9">
              <w:rPr>
                <w:spacing w:val="9"/>
              </w:rPr>
              <w:t>с</w:t>
            </w:r>
            <w:r w:rsidRPr="00A146D9">
              <w:rPr>
                <w:spacing w:val="8"/>
              </w:rPr>
              <w:t>к</w:t>
            </w:r>
            <w:r w:rsidRPr="00A146D9">
              <w:rPr>
                <w:spacing w:val="-6"/>
              </w:rPr>
              <w:t>ий</w:t>
            </w:r>
            <w:proofErr w:type="spellEnd"/>
            <w:r w:rsidRPr="00A146D9">
              <w:t xml:space="preserve">» покрыта лесом, но по долинам рек и руслам ручьев, впадающих в озеро, отмечены </w:t>
            </w:r>
            <w:proofErr w:type="spellStart"/>
            <w:r w:rsidRPr="00A146D9">
              <w:t>сельхозугодья</w:t>
            </w:r>
            <w:proofErr w:type="spellEnd"/>
            <w:r w:rsidRPr="00A146D9">
              <w:t xml:space="preserve"> (пастбища). Часто встречаются заболоченные угодья. Рельеф с большим преобладанием гор. Горы достигают высоты 2 500 м. н. </w:t>
            </w:r>
            <w:proofErr w:type="spellStart"/>
            <w:r w:rsidRPr="00A146D9">
              <w:t>у.</w:t>
            </w:r>
            <w:proofErr w:type="gramStart"/>
            <w:r w:rsidRPr="00A146D9">
              <w:t>м</w:t>
            </w:r>
            <w:proofErr w:type="spellEnd"/>
            <w:proofErr w:type="gramEnd"/>
            <w:r w:rsidRPr="00A146D9">
              <w:t xml:space="preserve">. </w:t>
            </w:r>
          </w:p>
          <w:p w:rsidR="00A146D9" w:rsidRPr="00A146D9" w:rsidRDefault="00A146D9" w:rsidP="00A146D9">
            <w:pPr>
              <w:jc w:val="both"/>
            </w:pPr>
            <w:r w:rsidRPr="00A146D9">
              <w:t xml:space="preserve">Озеро очень богато планктоном. В нем много рачков-бокоплавов, которыми питаются омули. Ихтиологи запустили в </w:t>
            </w:r>
            <w:proofErr w:type="spellStart"/>
            <w:r w:rsidRPr="00A146D9">
              <w:t>Сют</w:t>
            </w:r>
            <w:proofErr w:type="spellEnd"/>
            <w:r w:rsidRPr="00A146D9">
              <w:t>-Холь (</w:t>
            </w:r>
            <w:proofErr w:type="spellStart"/>
            <w:r w:rsidRPr="00A146D9">
              <w:t>Сут</w:t>
            </w:r>
            <w:proofErr w:type="spellEnd"/>
            <w:r w:rsidRPr="00A146D9">
              <w:t xml:space="preserve">-Холь) мальков байкальского омуля, монгольского хариуса, пеляди, рипуса, ряпушки (18). Рыбы хорошо акклиматизировались и размножаются. Ученые считают, что озеро </w:t>
            </w:r>
            <w:proofErr w:type="spellStart"/>
            <w:r w:rsidRPr="00A146D9">
              <w:t>Сют</w:t>
            </w:r>
            <w:proofErr w:type="spellEnd"/>
            <w:r w:rsidRPr="00A146D9">
              <w:t>-Холь (</w:t>
            </w:r>
            <w:proofErr w:type="spellStart"/>
            <w:r w:rsidRPr="00A146D9">
              <w:t>Сут</w:t>
            </w:r>
            <w:proofErr w:type="spellEnd"/>
            <w:r w:rsidRPr="00A146D9">
              <w:t xml:space="preserve">-Холь) </w:t>
            </w:r>
            <w:r w:rsidRPr="00A146D9">
              <w:rPr>
                <w:lang w:eastAsia="en-US"/>
              </w:rPr>
              <w:t>–</w:t>
            </w:r>
            <w:r w:rsidRPr="00A146D9">
              <w:t xml:space="preserve"> идеальное место для разведения этих рыб.</w:t>
            </w:r>
          </w:p>
          <w:p w:rsidR="00A146D9" w:rsidRPr="00A146D9" w:rsidRDefault="00A146D9" w:rsidP="00A146D9">
            <w:pPr>
              <w:jc w:val="both"/>
              <w:rPr>
                <w:color w:val="000000"/>
              </w:rPr>
            </w:pPr>
            <w:r w:rsidRPr="00A146D9">
              <w:rPr>
                <w:color w:val="000000"/>
              </w:rPr>
              <w:t xml:space="preserve">Из птиц, населяющих территорию, наиболее богато </w:t>
            </w:r>
            <w:proofErr w:type="gramStart"/>
            <w:r w:rsidRPr="00A146D9">
              <w:rPr>
                <w:color w:val="000000"/>
              </w:rPr>
              <w:t>представлены</w:t>
            </w:r>
            <w:proofErr w:type="gramEnd"/>
            <w:r w:rsidRPr="00A146D9">
              <w:rPr>
                <w:color w:val="000000"/>
              </w:rPr>
              <w:t xml:space="preserve"> </w:t>
            </w:r>
            <w:proofErr w:type="spellStart"/>
            <w:r w:rsidRPr="00A146D9">
              <w:rPr>
                <w:color w:val="000000"/>
              </w:rPr>
              <w:t>воробьинообразные</w:t>
            </w:r>
            <w:proofErr w:type="spellEnd"/>
            <w:r w:rsidRPr="00A146D9">
              <w:rPr>
                <w:color w:val="000000"/>
              </w:rPr>
              <w:t xml:space="preserve">, </w:t>
            </w:r>
            <w:proofErr w:type="spellStart"/>
            <w:r w:rsidRPr="00A146D9">
              <w:rPr>
                <w:color w:val="000000"/>
              </w:rPr>
              <w:t>ржанкообразные</w:t>
            </w:r>
            <w:proofErr w:type="spellEnd"/>
            <w:r w:rsidRPr="00A146D9">
              <w:rPr>
                <w:color w:val="000000"/>
              </w:rPr>
              <w:t xml:space="preserve">, </w:t>
            </w:r>
            <w:proofErr w:type="spellStart"/>
            <w:r w:rsidRPr="00A146D9">
              <w:rPr>
                <w:color w:val="000000"/>
              </w:rPr>
              <w:t>соколообразные</w:t>
            </w:r>
            <w:proofErr w:type="spellEnd"/>
            <w:r w:rsidRPr="00A146D9">
              <w:rPr>
                <w:color w:val="000000"/>
              </w:rPr>
              <w:t xml:space="preserve"> и </w:t>
            </w:r>
            <w:proofErr w:type="spellStart"/>
            <w:r w:rsidRPr="00A146D9">
              <w:rPr>
                <w:color w:val="000000"/>
              </w:rPr>
              <w:t>гусеобразные</w:t>
            </w:r>
            <w:proofErr w:type="spellEnd"/>
            <w:r w:rsidRPr="00A146D9">
              <w:rPr>
                <w:color w:val="000000"/>
              </w:rPr>
              <w:t>. Широкий спектр природных условий создает благоприятную среду для обитания таежных, водно-болотных, степных и высокогорных птиц.</w:t>
            </w:r>
          </w:p>
          <w:p w:rsidR="00C11220" w:rsidRDefault="00A146D9" w:rsidP="00A146D9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146D9">
              <w:t xml:space="preserve">На территории </w:t>
            </w:r>
            <w:r w:rsidRPr="00A146D9">
              <w:rPr>
                <w:spacing w:val="-21"/>
              </w:rPr>
              <w:t>Г</w:t>
            </w:r>
            <w:r w:rsidRPr="00A146D9">
              <w:rPr>
                <w:spacing w:val="-6"/>
              </w:rPr>
              <w:t>ПЗ</w:t>
            </w:r>
            <w:r w:rsidRPr="00A146D9">
              <w:rPr>
                <w:spacing w:val="16"/>
              </w:rPr>
              <w:t xml:space="preserve"> </w:t>
            </w:r>
            <w:r w:rsidRPr="00A146D9">
              <w:rPr>
                <w:spacing w:val="-6"/>
              </w:rPr>
              <w:t>«</w:t>
            </w:r>
            <w:proofErr w:type="spellStart"/>
            <w:r w:rsidRPr="00A146D9">
              <w:rPr>
                <w:spacing w:val="4"/>
              </w:rPr>
              <w:t>С</w:t>
            </w:r>
            <w:r w:rsidRPr="00A146D9">
              <w:rPr>
                <w:spacing w:val="-9"/>
              </w:rPr>
              <w:t>у</w:t>
            </w:r>
            <w:r w:rsidRPr="00A146D9">
              <w:rPr>
                <w:spacing w:val="2"/>
              </w:rPr>
              <w:t>т</w:t>
            </w:r>
            <w:r w:rsidRPr="00A146D9">
              <w:t>-</w:t>
            </w:r>
            <w:r w:rsidRPr="00A146D9">
              <w:rPr>
                <w:spacing w:val="-18"/>
              </w:rPr>
              <w:t>Х</w:t>
            </w:r>
            <w:r w:rsidRPr="00A146D9">
              <w:rPr>
                <w:spacing w:val="-6"/>
              </w:rPr>
              <w:t>о</w:t>
            </w:r>
            <w:r w:rsidRPr="00A146D9">
              <w:rPr>
                <w:spacing w:val="-14"/>
              </w:rPr>
              <w:t>л</w:t>
            </w:r>
            <w:r w:rsidRPr="00A146D9">
              <w:rPr>
                <w:spacing w:val="3"/>
              </w:rPr>
              <w:t>ь</w:t>
            </w:r>
            <w:r w:rsidRPr="00A146D9">
              <w:rPr>
                <w:spacing w:val="9"/>
              </w:rPr>
              <w:t>с</w:t>
            </w:r>
            <w:r w:rsidRPr="00A146D9">
              <w:rPr>
                <w:spacing w:val="8"/>
              </w:rPr>
              <w:t>к</w:t>
            </w:r>
            <w:r w:rsidRPr="00A146D9">
              <w:rPr>
                <w:spacing w:val="-6"/>
              </w:rPr>
              <w:t>ий</w:t>
            </w:r>
            <w:proofErr w:type="spellEnd"/>
            <w:r w:rsidRPr="00A146D9">
              <w:t xml:space="preserve">» могут обитать дикие животные: лось, марал, косуля, кабан, кабарга, соболь, белка обыкновенная, заяц и др. </w:t>
            </w:r>
            <w:proofErr w:type="gramEnd"/>
          </w:p>
          <w:p w:rsidR="00845AAC" w:rsidRPr="00985EF1" w:rsidRDefault="00A146D9" w:rsidP="00A146D9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146D9">
              <w:t>Птицы: тетерев, глухарь, рябчик, белая куропатка, утка, гусь, степной орел, черный коршун и др.</w:t>
            </w:r>
            <w:proofErr w:type="gramEnd"/>
          </w:p>
        </w:tc>
      </w:tr>
      <w:tr w:rsidR="00845AAC" w:rsidRPr="00011D60" w:rsidTr="00F45318">
        <w:trPr>
          <w:trHeight w:val="262"/>
        </w:trPr>
        <w:tc>
          <w:tcPr>
            <w:tcW w:w="456" w:type="dxa"/>
          </w:tcPr>
          <w:p w:rsidR="00845AAC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845AAC" w:rsidRPr="0061760E" w:rsidRDefault="00845AAC" w:rsidP="00F4531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и)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13005" w:type="dxa"/>
            <w:shd w:val="clear" w:color="auto" w:fill="auto"/>
          </w:tcPr>
          <w:p w:rsidR="00845AAC" w:rsidRPr="00A146D9" w:rsidRDefault="00A146D9" w:rsidP="00F45318">
            <w:pPr>
              <w:jc w:val="both"/>
            </w:pPr>
            <w:r w:rsidRPr="00A146D9">
              <w:rPr>
                <w:shd w:val="clear" w:color="auto" w:fill="FFFFFF"/>
              </w:rPr>
              <w:t>Редкие виды животных, занесенные в Красные книги Российской Федерации и Республики Тыва: выдра (</w:t>
            </w:r>
            <w:proofErr w:type="spellStart"/>
            <w:r w:rsidRPr="00A146D9">
              <w:rPr>
                <w:i/>
                <w:shd w:val="clear" w:color="auto" w:fill="FFFFFF"/>
              </w:rPr>
              <w:t>Lutra</w:t>
            </w:r>
            <w:proofErr w:type="spellEnd"/>
            <w:r w:rsidRPr="00A146D9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A146D9">
              <w:rPr>
                <w:i/>
                <w:shd w:val="clear" w:color="auto" w:fill="FFFFFF"/>
              </w:rPr>
              <w:t>lutra</w:t>
            </w:r>
            <w:proofErr w:type="spellEnd"/>
            <w:r w:rsidRPr="00A146D9">
              <w:rPr>
                <w:i/>
                <w:shd w:val="clear" w:color="auto" w:fill="FFFFFF"/>
              </w:rPr>
              <w:t xml:space="preserve"> L</w:t>
            </w:r>
            <w:r w:rsidRPr="00A146D9">
              <w:rPr>
                <w:shd w:val="clear" w:color="auto" w:fill="FFFFFF"/>
              </w:rPr>
              <w:t>.), горный гусь (</w:t>
            </w:r>
            <w:proofErr w:type="spellStart"/>
            <w:r w:rsidRPr="00A146D9">
              <w:rPr>
                <w:i/>
                <w:shd w:val="clear" w:color="auto" w:fill="FFFFFF"/>
              </w:rPr>
              <w:t>Eulabeia</w:t>
            </w:r>
            <w:proofErr w:type="spellEnd"/>
            <w:r w:rsidRPr="00A146D9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A146D9">
              <w:rPr>
                <w:i/>
                <w:shd w:val="clear" w:color="auto" w:fill="FFFFFF"/>
              </w:rPr>
              <w:t>indica</w:t>
            </w:r>
            <w:proofErr w:type="spellEnd"/>
            <w:r w:rsidRPr="00A146D9">
              <w:rPr>
                <w:shd w:val="clear" w:color="auto" w:fill="FFFFFF"/>
              </w:rPr>
              <w:t>), алтайский улар (</w:t>
            </w:r>
            <w:proofErr w:type="spellStart"/>
            <w:r w:rsidRPr="00A146D9">
              <w:rPr>
                <w:i/>
                <w:shd w:val="clear" w:color="auto" w:fill="FFFFFF"/>
              </w:rPr>
              <w:t>Tetraogallus</w:t>
            </w:r>
            <w:proofErr w:type="spellEnd"/>
            <w:r w:rsidRPr="00A146D9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A146D9">
              <w:rPr>
                <w:i/>
                <w:shd w:val="clear" w:color="auto" w:fill="FFFFFF"/>
              </w:rPr>
              <w:t>altaicus</w:t>
            </w:r>
            <w:proofErr w:type="spellEnd"/>
            <w:r w:rsidRPr="00A146D9">
              <w:rPr>
                <w:shd w:val="clear" w:color="auto" w:fill="FFFFFF"/>
              </w:rPr>
              <w:t>);</w:t>
            </w:r>
            <w:r w:rsidRPr="00A146D9">
              <w:t xml:space="preserve"> степной орёл (</w:t>
            </w:r>
            <w:proofErr w:type="spellStart"/>
            <w:r w:rsidRPr="00A146D9">
              <w:rPr>
                <w:i/>
              </w:rPr>
              <w:t>Aquila</w:t>
            </w:r>
            <w:proofErr w:type="spellEnd"/>
            <w:r w:rsidRPr="00A146D9">
              <w:rPr>
                <w:i/>
              </w:rPr>
              <w:t xml:space="preserve"> </w:t>
            </w:r>
            <w:proofErr w:type="spellStart"/>
            <w:r w:rsidRPr="00A146D9">
              <w:rPr>
                <w:i/>
              </w:rPr>
              <w:t>rapax</w:t>
            </w:r>
            <w:proofErr w:type="spellEnd"/>
            <w:r w:rsidRPr="00A146D9">
              <w:t>), манул (</w:t>
            </w:r>
            <w:proofErr w:type="spellStart"/>
            <w:r w:rsidRPr="00A146D9">
              <w:rPr>
                <w:i/>
              </w:rPr>
              <w:t>Felis</w:t>
            </w:r>
            <w:proofErr w:type="spellEnd"/>
            <w:r w:rsidRPr="00A146D9">
              <w:rPr>
                <w:i/>
              </w:rPr>
              <w:t xml:space="preserve"> </w:t>
            </w:r>
            <w:proofErr w:type="spellStart"/>
            <w:r w:rsidRPr="00A146D9">
              <w:rPr>
                <w:i/>
              </w:rPr>
              <w:t>manul</w:t>
            </w:r>
            <w:proofErr w:type="spellEnd"/>
            <w:r w:rsidRPr="00A146D9">
              <w:rPr>
                <w:i/>
              </w:rPr>
              <w:t xml:space="preserve"> </w:t>
            </w:r>
            <w:proofErr w:type="spellStart"/>
            <w:r w:rsidRPr="00A146D9">
              <w:rPr>
                <w:i/>
              </w:rPr>
              <w:t>Pall</w:t>
            </w:r>
            <w:proofErr w:type="spellEnd"/>
            <w:r w:rsidRPr="00A146D9">
              <w:rPr>
                <w:i/>
              </w:rPr>
              <w:t>.)</w:t>
            </w:r>
            <w:r w:rsidRPr="00A146D9">
              <w:t>, ушан (</w:t>
            </w:r>
            <w:proofErr w:type="spellStart"/>
            <w:r w:rsidRPr="00A146D9">
              <w:rPr>
                <w:i/>
              </w:rPr>
              <w:t>Plecotus</w:t>
            </w:r>
            <w:proofErr w:type="spellEnd"/>
            <w:r w:rsidRPr="00A146D9">
              <w:rPr>
                <w:i/>
              </w:rPr>
              <w:t xml:space="preserve"> </w:t>
            </w:r>
            <w:proofErr w:type="spellStart"/>
            <w:r w:rsidRPr="00A146D9">
              <w:rPr>
                <w:i/>
              </w:rPr>
              <w:t>auritus</w:t>
            </w:r>
            <w:proofErr w:type="spellEnd"/>
            <w:r w:rsidRPr="00A146D9">
              <w:rPr>
                <w:i/>
              </w:rPr>
              <w:t xml:space="preserve"> L</w:t>
            </w:r>
            <w:r w:rsidRPr="00A146D9">
              <w:t>.), Тувинская серебристая полевка (</w:t>
            </w:r>
            <w:proofErr w:type="spellStart"/>
            <w:r w:rsidRPr="00A146D9">
              <w:rPr>
                <w:i/>
                <w:lang w:val="en-US"/>
              </w:rPr>
              <w:t>Alticola</w:t>
            </w:r>
            <w:proofErr w:type="spellEnd"/>
            <w:r w:rsidRPr="00A146D9">
              <w:rPr>
                <w:i/>
              </w:rPr>
              <w:t xml:space="preserve"> </w:t>
            </w:r>
            <w:proofErr w:type="spellStart"/>
            <w:r w:rsidRPr="00A146D9">
              <w:rPr>
                <w:i/>
                <w:lang w:val="en-US"/>
              </w:rPr>
              <w:t>argentatus</w:t>
            </w:r>
            <w:proofErr w:type="spellEnd"/>
            <w:r w:rsidRPr="00A146D9">
              <w:rPr>
                <w:i/>
              </w:rPr>
              <w:t xml:space="preserve"> </w:t>
            </w:r>
            <w:proofErr w:type="spellStart"/>
            <w:r w:rsidRPr="00A146D9">
              <w:rPr>
                <w:i/>
                <w:lang w:val="en-US"/>
              </w:rPr>
              <w:t>tuvinicus</w:t>
            </w:r>
            <w:proofErr w:type="spellEnd"/>
            <w:r w:rsidRPr="00A146D9">
              <w:rPr>
                <w:i/>
              </w:rPr>
              <w:t xml:space="preserve"> </w:t>
            </w:r>
            <w:proofErr w:type="spellStart"/>
            <w:r w:rsidRPr="00A146D9">
              <w:rPr>
                <w:i/>
                <w:lang w:val="en-US"/>
              </w:rPr>
              <w:t>Ognev</w:t>
            </w:r>
            <w:proofErr w:type="spellEnd"/>
            <w:r w:rsidRPr="00A146D9">
              <w:t>)</w:t>
            </w:r>
            <w:r>
              <w:t>.</w:t>
            </w:r>
          </w:p>
        </w:tc>
      </w:tr>
      <w:tr w:rsidR="00845AAC" w:rsidRPr="00011D60" w:rsidTr="00F45318">
        <w:tc>
          <w:tcPr>
            <w:tcW w:w="456" w:type="dxa"/>
          </w:tcPr>
          <w:p w:rsidR="00845AAC" w:rsidRPr="00173EDA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73EDA">
              <w:rPr>
                <w:b/>
                <w:bCs/>
              </w:rPr>
              <w:t>21</w:t>
            </w:r>
          </w:p>
        </w:tc>
        <w:tc>
          <w:tcPr>
            <w:tcW w:w="2913" w:type="dxa"/>
          </w:tcPr>
          <w:p w:rsidR="00845AAC" w:rsidRPr="0059636F" w:rsidRDefault="00845AAC" w:rsidP="00F45318">
            <w:pPr>
              <w:widowControl w:val="0"/>
              <w:autoSpaceDE w:val="0"/>
              <w:autoSpaceDN w:val="0"/>
              <w:adjustRightInd w:val="0"/>
            </w:pPr>
            <w:r w:rsidRPr="0059636F">
              <w:rPr>
                <w:b/>
                <w:bCs/>
              </w:rPr>
              <w:t>Экспликация земель ООПТ</w:t>
            </w:r>
          </w:p>
        </w:tc>
        <w:tc>
          <w:tcPr>
            <w:tcW w:w="13005" w:type="dxa"/>
            <w:shd w:val="clear" w:color="auto" w:fill="auto"/>
          </w:tcPr>
          <w:p w:rsidR="00845AAC" w:rsidRPr="0059636F" w:rsidRDefault="00845AAC" w:rsidP="00F4531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845AAC" w:rsidRPr="00011D60" w:rsidTr="00F45318">
        <w:tc>
          <w:tcPr>
            <w:tcW w:w="456" w:type="dxa"/>
          </w:tcPr>
          <w:p w:rsidR="00845AAC" w:rsidRPr="0061760E" w:rsidRDefault="00845AAC" w:rsidP="00F45318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913" w:type="dxa"/>
          </w:tcPr>
          <w:p w:rsidR="00845AAC" w:rsidRPr="0061760E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>экспликация по составу земель</w:t>
            </w:r>
          </w:p>
        </w:tc>
        <w:tc>
          <w:tcPr>
            <w:tcW w:w="13005" w:type="dxa"/>
            <w:shd w:val="clear" w:color="auto" w:fill="auto"/>
          </w:tcPr>
          <w:p w:rsidR="00845AAC" w:rsidRPr="00BF7D70" w:rsidRDefault="00845AAC" w:rsidP="00F4531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</w:tr>
      <w:tr w:rsidR="00845AAC" w:rsidRPr="00011D60" w:rsidTr="00F45318">
        <w:tc>
          <w:tcPr>
            <w:tcW w:w="456" w:type="dxa"/>
          </w:tcPr>
          <w:p w:rsidR="00845AAC" w:rsidRPr="0061760E" w:rsidRDefault="00845AAC" w:rsidP="00F45318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913" w:type="dxa"/>
          </w:tcPr>
          <w:p w:rsidR="00845AAC" w:rsidRPr="0061760E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 xml:space="preserve">экспликация земель </w:t>
            </w:r>
            <w:r>
              <w:t>сельскохозяйственного назначения</w:t>
            </w:r>
          </w:p>
        </w:tc>
        <w:tc>
          <w:tcPr>
            <w:tcW w:w="13005" w:type="dxa"/>
            <w:shd w:val="clear" w:color="auto" w:fill="auto"/>
          </w:tcPr>
          <w:p w:rsidR="00845AAC" w:rsidRPr="00A146D9" w:rsidRDefault="00A146D9" w:rsidP="00F4531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A146D9">
              <w:t>12 801,29</w:t>
            </w:r>
            <w:bookmarkStart w:id="0" w:name="_GoBack"/>
            <w:bookmarkEnd w:id="0"/>
          </w:p>
        </w:tc>
      </w:tr>
      <w:tr w:rsidR="00A146D9" w:rsidRPr="00011D60" w:rsidTr="007B210D">
        <w:trPr>
          <w:trHeight w:val="559"/>
        </w:trPr>
        <w:tc>
          <w:tcPr>
            <w:tcW w:w="456" w:type="dxa"/>
          </w:tcPr>
          <w:p w:rsidR="00A146D9" w:rsidRPr="0061760E" w:rsidRDefault="00A146D9" w:rsidP="00F45318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lastRenderedPageBreak/>
              <w:t>в)</w:t>
            </w:r>
          </w:p>
        </w:tc>
        <w:tc>
          <w:tcPr>
            <w:tcW w:w="2913" w:type="dxa"/>
          </w:tcPr>
          <w:p w:rsidR="00A146D9" w:rsidRPr="0061760E" w:rsidRDefault="00A146D9" w:rsidP="00F45318">
            <w:pPr>
              <w:widowControl w:val="0"/>
              <w:autoSpaceDE w:val="0"/>
              <w:autoSpaceDN w:val="0"/>
              <w:adjustRightInd w:val="0"/>
            </w:pPr>
            <w:r w:rsidRPr="0061760E">
              <w:t>экспликация земель лесного фонда</w:t>
            </w:r>
          </w:p>
        </w:tc>
        <w:tc>
          <w:tcPr>
            <w:tcW w:w="13005" w:type="dxa"/>
            <w:shd w:val="clear" w:color="auto" w:fill="auto"/>
            <w:vAlign w:val="center"/>
          </w:tcPr>
          <w:p w:rsidR="00A146D9" w:rsidRPr="00A146D9" w:rsidRDefault="00A146D9" w:rsidP="00A146D9">
            <w:r w:rsidRPr="00A146D9">
              <w:t>13 468,0</w:t>
            </w:r>
          </w:p>
        </w:tc>
      </w:tr>
      <w:tr w:rsidR="00A146D9" w:rsidRPr="00011D60" w:rsidTr="007B210D">
        <w:trPr>
          <w:trHeight w:val="559"/>
        </w:trPr>
        <w:tc>
          <w:tcPr>
            <w:tcW w:w="456" w:type="dxa"/>
          </w:tcPr>
          <w:p w:rsidR="00A146D9" w:rsidRPr="0061760E" w:rsidRDefault="00A146D9" w:rsidP="00F453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г)</w:t>
            </w:r>
          </w:p>
        </w:tc>
        <w:tc>
          <w:tcPr>
            <w:tcW w:w="2913" w:type="dxa"/>
          </w:tcPr>
          <w:p w:rsidR="00A146D9" w:rsidRPr="0061760E" w:rsidRDefault="00A146D9" w:rsidP="00F45318">
            <w:pPr>
              <w:widowControl w:val="0"/>
              <w:autoSpaceDE w:val="0"/>
              <w:autoSpaceDN w:val="0"/>
              <w:adjustRightInd w:val="0"/>
            </w:pPr>
            <w:r>
              <w:t>земли водного фонда</w:t>
            </w:r>
          </w:p>
        </w:tc>
        <w:tc>
          <w:tcPr>
            <w:tcW w:w="13005" w:type="dxa"/>
            <w:shd w:val="clear" w:color="auto" w:fill="auto"/>
            <w:vAlign w:val="center"/>
          </w:tcPr>
          <w:p w:rsidR="00A146D9" w:rsidRPr="00A146D9" w:rsidRDefault="00A146D9" w:rsidP="00A146D9">
            <w:r w:rsidRPr="00A146D9">
              <w:t>1 412,79</w:t>
            </w:r>
          </w:p>
        </w:tc>
      </w:tr>
      <w:tr w:rsidR="00845AAC" w:rsidRPr="00011D60" w:rsidTr="00F45318">
        <w:trPr>
          <w:trHeight w:val="559"/>
        </w:trPr>
        <w:tc>
          <w:tcPr>
            <w:tcW w:w="456" w:type="dxa"/>
          </w:tcPr>
          <w:p w:rsidR="00845AAC" w:rsidRPr="00CD1D3A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D1D3A">
              <w:rPr>
                <w:b/>
                <w:bCs/>
              </w:rPr>
              <w:t>22</w:t>
            </w:r>
          </w:p>
        </w:tc>
        <w:tc>
          <w:tcPr>
            <w:tcW w:w="2913" w:type="dxa"/>
          </w:tcPr>
          <w:p w:rsidR="00845AAC" w:rsidRPr="0059636F" w:rsidRDefault="00845AAC" w:rsidP="00F4531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9636F">
              <w:rPr>
                <w:b/>
              </w:rPr>
              <w:t>Негативное воздействие на ООПТ</w:t>
            </w:r>
            <w:r>
              <w:rPr>
                <w:b/>
              </w:rPr>
              <w:t xml:space="preserve">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845AAC" w:rsidRPr="00BF7D70" w:rsidRDefault="00845AAC" w:rsidP="00F453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45AAC" w:rsidRPr="00011D60" w:rsidTr="00F45318">
        <w:trPr>
          <w:trHeight w:val="346"/>
        </w:trPr>
        <w:tc>
          <w:tcPr>
            <w:tcW w:w="456" w:type="dxa"/>
          </w:tcPr>
          <w:p w:rsidR="00845AAC" w:rsidRPr="0061760E" w:rsidRDefault="00845AAC" w:rsidP="00F45318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913" w:type="dxa"/>
          </w:tcPr>
          <w:p w:rsidR="00845AAC" w:rsidRPr="0061760E" w:rsidRDefault="00845AAC" w:rsidP="00F4531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1760E">
              <w:t>факторы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845AAC" w:rsidRPr="00BF7D70" w:rsidRDefault="00845AAC" w:rsidP="00F453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45AAC" w:rsidRPr="00011D60" w:rsidTr="00F45318">
        <w:trPr>
          <w:trHeight w:val="594"/>
        </w:trPr>
        <w:tc>
          <w:tcPr>
            <w:tcW w:w="456" w:type="dxa"/>
          </w:tcPr>
          <w:p w:rsidR="00845AAC" w:rsidRPr="0061760E" w:rsidRDefault="00845AAC" w:rsidP="00F45318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913" w:type="dxa"/>
          </w:tcPr>
          <w:p w:rsidR="00845AAC" w:rsidRPr="0061760E" w:rsidRDefault="00845AAC" w:rsidP="00F45318">
            <w:pPr>
              <w:widowControl w:val="0"/>
              <w:autoSpaceDE w:val="0"/>
              <w:autoSpaceDN w:val="0"/>
              <w:adjustRightInd w:val="0"/>
            </w:pPr>
            <w:r w:rsidRPr="0061760E">
              <w:t>угрозы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845AAC" w:rsidRPr="00BF7D70" w:rsidRDefault="00845AAC" w:rsidP="00F453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45AAC" w:rsidRPr="00011D60" w:rsidTr="00F45318">
        <w:tc>
          <w:tcPr>
            <w:tcW w:w="456" w:type="dxa"/>
          </w:tcPr>
          <w:p w:rsidR="00845AAC" w:rsidRPr="00282D04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913" w:type="dxa"/>
          </w:tcPr>
          <w:p w:rsidR="00845AAC" w:rsidRPr="0059636F" w:rsidRDefault="00845AAC" w:rsidP="00F4531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13005" w:type="dxa"/>
            <w:shd w:val="clear" w:color="auto" w:fill="auto"/>
          </w:tcPr>
          <w:p w:rsidR="00845AAC" w:rsidRPr="00BF7D70" w:rsidRDefault="00845AAC" w:rsidP="00F4531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45AAC" w:rsidRPr="00011D60" w:rsidTr="00F45318">
        <w:tc>
          <w:tcPr>
            <w:tcW w:w="456" w:type="dxa"/>
          </w:tcPr>
          <w:p w:rsidR="00845AAC" w:rsidRPr="00282D04" w:rsidRDefault="00845AAC" w:rsidP="00F45318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845AAC" w:rsidRPr="0059636F" w:rsidRDefault="00845AAC" w:rsidP="00F4531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организация, созданная для непосредственного управления ООПТ</w:t>
            </w:r>
          </w:p>
        </w:tc>
        <w:tc>
          <w:tcPr>
            <w:tcW w:w="13005" w:type="dxa"/>
            <w:shd w:val="clear" w:color="auto" w:fill="auto"/>
          </w:tcPr>
          <w:p w:rsidR="00845AAC" w:rsidRPr="0061760E" w:rsidRDefault="00845AAC" w:rsidP="00F4531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ГКУ «Дирекция по ООПТ РТ»</w:t>
            </w:r>
          </w:p>
        </w:tc>
      </w:tr>
      <w:tr w:rsidR="00845AAC" w:rsidRPr="00011D60" w:rsidTr="00F45318">
        <w:tc>
          <w:tcPr>
            <w:tcW w:w="456" w:type="dxa"/>
          </w:tcPr>
          <w:p w:rsidR="00845AAC" w:rsidRPr="00282D04" w:rsidRDefault="00845AAC" w:rsidP="00F45318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845AAC" w:rsidRPr="0059636F" w:rsidRDefault="00845AAC" w:rsidP="00F4531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полные юридический и почтовый адреса организации </w:t>
            </w:r>
          </w:p>
        </w:tc>
        <w:tc>
          <w:tcPr>
            <w:tcW w:w="13005" w:type="dxa"/>
            <w:shd w:val="clear" w:color="auto" w:fill="auto"/>
          </w:tcPr>
          <w:p w:rsidR="00845AAC" w:rsidRPr="0061760E" w:rsidRDefault="00845AAC" w:rsidP="00F45318">
            <w:pPr>
              <w:rPr>
                <w:bCs/>
              </w:rPr>
            </w:pPr>
            <w:r>
              <w:rPr>
                <w:bCs/>
              </w:rPr>
              <w:t>667011, Республика Тыва, г. Кызыл, ул. Калинина, 1 «б»</w:t>
            </w:r>
          </w:p>
        </w:tc>
      </w:tr>
      <w:tr w:rsidR="00845AAC" w:rsidRPr="00011D60" w:rsidTr="00F45318">
        <w:tc>
          <w:tcPr>
            <w:tcW w:w="456" w:type="dxa"/>
          </w:tcPr>
          <w:p w:rsidR="00845AAC" w:rsidRPr="00282D04" w:rsidRDefault="00845AAC" w:rsidP="00F45318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845AAC" w:rsidRPr="0059636F" w:rsidRDefault="00845AAC" w:rsidP="00F4531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телефон </w:t>
            </w:r>
          </w:p>
        </w:tc>
        <w:tc>
          <w:tcPr>
            <w:tcW w:w="13005" w:type="dxa"/>
            <w:shd w:val="clear" w:color="auto" w:fill="auto"/>
          </w:tcPr>
          <w:p w:rsidR="00845AAC" w:rsidRPr="0061760E" w:rsidRDefault="00845AAC" w:rsidP="00F453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</w:t>
            </w:r>
            <w:r w:rsidRPr="0061760E">
              <w:rPr>
                <w:bCs/>
              </w:rPr>
              <w:t>) 22</w:t>
            </w:r>
            <w:r>
              <w:rPr>
                <w:bCs/>
              </w:rPr>
              <w:t>6-10-55</w:t>
            </w:r>
          </w:p>
        </w:tc>
      </w:tr>
      <w:tr w:rsidR="00845AAC" w:rsidRPr="00011D60" w:rsidTr="00F45318">
        <w:tc>
          <w:tcPr>
            <w:tcW w:w="456" w:type="dxa"/>
          </w:tcPr>
          <w:p w:rsidR="00845AAC" w:rsidRPr="00282D04" w:rsidRDefault="00845AAC" w:rsidP="00F45318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845AAC" w:rsidRPr="0059636F" w:rsidRDefault="00845AAC" w:rsidP="00F4531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факс </w:t>
            </w:r>
          </w:p>
        </w:tc>
        <w:tc>
          <w:tcPr>
            <w:tcW w:w="13005" w:type="dxa"/>
            <w:shd w:val="clear" w:color="auto" w:fill="auto"/>
          </w:tcPr>
          <w:p w:rsidR="00845AAC" w:rsidRPr="0061760E" w:rsidRDefault="00845AAC" w:rsidP="00F453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845AAC" w:rsidRPr="00011D60" w:rsidTr="00F45318">
        <w:tc>
          <w:tcPr>
            <w:tcW w:w="456" w:type="dxa"/>
          </w:tcPr>
          <w:p w:rsidR="00845AAC" w:rsidRPr="00282D04" w:rsidRDefault="00845AAC" w:rsidP="00F45318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845AAC" w:rsidRPr="0059636F" w:rsidRDefault="00845AAC" w:rsidP="00F4531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адрес электронной почты </w:t>
            </w:r>
          </w:p>
        </w:tc>
        <w:tc>
          <w:tcPr>
            <w:tcW w:w="13005" w:type="dxa"/>
            <w:shd w:val="clear" w:color="auto" w:fill="auto"/>
          </w:tcPr>
          <w:p w:rsidR="00845AAC" w:rsidRPr="0061760E" w:rsidRDefault="00845AAC" w:rsidP="00F4531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45AAC" w:rsidRPr="00011D60" w:rsidTr="00F45318">
        <w:tc>
          <w:tcPr>
            <w:tcW w:w="456" w:type="dxa"/>
          </w:tcPr>
          <w:p w:rsidR="00845AAC" w:rsidRPr="00282D04" w:rsidRDefault="00845AAC" w:rsidP="00F45318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845AAC" w:rsidRPr="0059636F" w:rsidRDefault="00845AAC" w:rsidP="00F4531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адрес сайта в информационно-телекоммуникационной сети «Интернет»</w:t>
            </w:r>
          </w:p>
        </w:tc>
        <w:tc>
          <w:tcPr>
            <w:tcW w:w="13005" w:type="dxa"/>
            <w:shd w:val="clear" w:color="auto" w:fill="auto"/>
          </w:tcPr>
          <w:p w:rsidR="00845AAC" w:rsidRPr="0061760E" w:rsidRDefault="002D14A2" w:rsidP="00F45318">
            <w:pPr>
              <w:autoSpaceDE w:val="0"/>
              <w:autoSpaceDN w:val="0"/>
              <w:adjustRightInd w:val="0"/>
              <w:rPr>
                <w:bCs/>
              </w:rPr>
            </w:pPr>
            <w:hyperlink r:id="rId7" w:history="1">
              <w:r w:rsidR="00845AAC" w:rsidRPr="00EF236F">
                <w:rPr>
                  <w:rStyle w:val="a7"/>
                  <w:bCs/>
                </w:rPr>
                <w:t>https://mpr.rtyva.ru</w:t>
              </w:r>
            </w:hyperlink>
            <w:r w:rsidR="00845AAC">
              <w:rPr>
                <w:bCs/>
              </w:rPr>
              <w:t xml:space="preserve"> </w:t>
            </w:r>
          </w:p>
        </w:tc>
      </w:tr>
      <w:tr w:rsidR="00845AAC" w:rsidRPr="00011D60" w:rsidTr="00F45318">
        <w:tc>
          <w:tcPr>
            <w:tcW w:w="456" w:type="dxa"/>
          </w:tcPr>
          <w:p w:rsidR="00845AAC" w:rsidRPr="00282D04" w:rsidRDefault="00845AAC" w:rsidP="00F45318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845AAC" w:rsidRPr="0059636F" w:rsidRDefault="00845AAC" w:rsidP="00F4531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дата государственной регистрации </w:t>
            </w:r>
            <w:r w:rsidRPr="0059636F">
              <w:rPr>
                <w:bCs/>
                <w:i/>
              </w:rPr>
              <w:lastRenderedPageBreak/>
              <w:t xml:space="preserve">юридического лица </w:t>
            </w:r>
          </w:p>
        </w:tc>
        <w:tc>
          <w:tcPr>
            <w:tcW w:w="13005" w:type="dxa"/>
            <w:shd w:val="clear" w:color="auto" w:fill="auto"/>
          </w:tcPr>
          <w:p w:rsidR="00845AAC" w:rsidRPr="0061760E" w:rsidRDefault="00845AAC" w:rsidP="00F453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29.11.2019 г.</w:t>
            </w:r>
          </w:p>
        </w:tc>
      </w:tr>
      <w:tr w:rsidR="00845AAC" w:rsidRPr="00011D60" w:rsidTr="00F45318">
        <w:tc>
          <w:tcPr>
            <w:tcW w:w="456" w:type="dxa"/>
          </w:tcPr>
          <w:p w:rsidR="00845AAC" w:rsidRPr="00282D04" w:rsidRDefault="00845AAC" w:rsidP="00F45318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845AAC" w:rsidRPr="0059636F" w:rsidRDefault="00845AAC" w:rsidP="00F4531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регистрационный номер</w:t>
            </w:r>
            <w:r w:rsidRPr="0059636F"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845AAC" w:rsidRPr="0061760E" w:rsidRDefault="00845AAC" w:rsidP="00F453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17:04-9.3</w:t>
            </w:r>
          </w:p>
        </w:tc>
      </w:tr>
      <w:tr w:rsidR="00845AAC" w:rsidRPr="00011D60" w:rsidTr="00F45318">
        <w:tc>
          <w:tcPr>
            <w:tcW w:w="456" w:type="dxa"/>
          </w:tcPr>
          <w:p w:rsidR="00845AAC" w:rsidRPr="00282D04" w:rsidRDefault="00845AAC" w:rsidP="00F45318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845AAC" w:rsidRPr="0059636F" w:rsidRDefault="00845AAC" w:rsidP="00F4531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фамилия, имя, отчество руководителя организации</w:t>
            </w:r>
          </w:p>
        </w:tc>
        <w:tc>
          <w:tcPr>
            <w:tcW w:w="13005" w:type="dxa"/>
            <w:shd w:val="clear" w:color="auto" w:fill="auto"/>
          </w:tcPr>
          <w:p w:rsidR="00845AAC" w:rsidRPr="0061760E" w:rsidRDefault="00845AAC" w:rsidP="00F4531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45AAC" w:rsidRPr="00011D60" w:rsidTr="00F45318">
        <w:tc>
          <w:tcPr>
            <w:tcW w:w="456" w:type="dxa"/>
          </w:tcPr>
          <w:p w:rsidR="00845AAC" w:rsidRPr="00282D04" w:rsidRDefault="00845AAC" w:rsidP="00F45318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845AAC" w:rsidRPr="0059636F" w:rsidRDefault="00845AAC" w:rsidP="00F4531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заместитель руководителя</w:t>
            </w:r>
          </w:p>
        </w:tc>
        <w:tc>
          <w:tcPr>
            <w:tcW w:w="13005" w:type="dxa"/>
            <w:shd w:val="clear" w:color="auto" w:fill="auto"/>
          </w:tcPr>
          <w:p w:rsidR="00845AAC" w:rsidRPr="00A36F7A" w:rsidRDefault="00845AAC" w:rsidP="00C11220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Сувак</w:t>
            </w:r>
            <w:proofErr w:type="spellEnd"/>
            <w:r>
              <w:rPr>
                <w:bCs/>
              </w:rPr>
              <w:t xml:space="preserve"> М</w:t>
            </w:r>
            <w:r w:rsidR="00C11220">
              <w:rPr>
                <w:bCs/>
              </w:rPr>
              <w:t>.</w:t>
            </w:r>
            <w:r>
              <w:rPr>
                <w:bCs/>
              </w:rPr>
              <w:t>С</w:t>
            </w:r>
            <w:r w:rsidR="00C11220">
              <w:rPr>
                <w:bCs/>
              </w:rPr>
              <w:t>.</w:t>
            </w:r>
          </w:p>
        </w:tc>
      </w:tr>
      <w:tr w:rsidR="00845AAC" w:rsidRPr="00011D60" w:rsidTr="00F45318">
        <w:tc>
          <w:tcPr>
            <w:tcW w:w="456" w:type="dxa"/>
          </w:tcPr>
          <w:p w:rsidR="00845AAC" w:rsidRPr="00282D04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913" w:type="dxa"/>
          </w:tcPr>
          <w:p w:rsidR="00845AAC" w:rsidRPr="0059636F" w:rsidRDefault="00845AAC" w:rsidP="00F4531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13005" w:type="dxa"/>
            <w:shd w:val="clear" w:color="auto" w:fill="auto"/>
          </w:tcPr>
          <w:p w:rsidR="00845AAC" w:rsidRPr="00A36F7A" w:rsidRDefault="00845AAC" w:rsidP="00F45318">
            <w:pPr>
              <w:autoSpaceDE w:val="0"/>
              <w:autoSpaceDN w:val="0"/>
              <w:adjustRightInd w:val="0"/>
              <w:rPr>
                <w:bCs/>
              </w:rPr>
            </w:pPr>
            <w:r w:rsidRPr="00A36F7A">
              <w:rPr>
                <w:bCs/>
              </w:rPr>
              <w:t>-</w:t>
            </w:r>
          </w:p>
        </w:tc>
      </w:tr>
      <w:tr w:rsidR="00845AAC" w:rsidRPr="00011D60" w:rsidTr="00F45318">
        <w:tc>
          <w:tcPr>
            <w:tcW w:w="456" w:type="dxa"/>
          </w:tcPr>
          <w:p w:rsidR="00845AAC" w:rsidRPr="00282D04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913" w:type="dxa"/>
          </w:tcPr>
          <w:p w:rsidR="00845AAC" w:rsidRPr="0059636F" w:rsidRDefault="00845AAC" w:rsidP="00F4531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Общий режим охраны и использования ООПТ</w:t>
            </w:r>
          </w:p>
        </w:tc>
        <w:tc>
          <w:tcPr>
            <w:tcW w:w="13005" w:type="dxa"/>
            <w:shd w:val="clear" w:color="auto" w:fill="auto"/>
          </w:tcPr>
          <w:p w:rsidR="00845AAC" w:rsidRPr="003D0F45" w:rsidRDefault="00845AAC" w:rsidP="00F45318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1. Граждане имеют право находиться на территории заказника, собирать для собственных нужд дикорастущие плоды, ягоды, грибы, другие пищевые лесные ресурсы, лекарственные растения. </w:t>
            </w:r>
          </w:p>
          <w:p w:rsidR="00845AAC" w:rsidRPr="003D0F45" w:rsidRDefault="00845AAC" w:rsidP="00F45318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Сбор и заготовка гражданами дикорастущих растений и грибов, виды которых занесены в Красную книгу Российской Федерации и Красную книгу Республики Тыва и в перечень которых входят растения </w:t>
            </w:r>
            <w:proofErr w:type="spellStart"/>
            <w:r w:rsidRPr="003D0F45">
              <w:rPr>
                <w:spacing w:val="2"/>
              </w:rPr>
              <w:t>наркосодержащего</w:t>
            </w:r>
            <w:proofErr w:type="spellEnd"/>
            <w:r w:rsidRPr="003D0F45">
              <w:rPr>
                <w:spacing w:val="2"/>
              </w:rPr>
              <w:t xml:space="preserve"> сырья, запрещаются. Сбор дикорастущих плодов, ягод, грибов, других лесных пищевых ресурсов, лекарственных растений и технического сырья могут быть ограничены в порядке, определяемом</w:t>
            </w:r>
            <w:r w:rsidRPr="003D0F45">
              <w:rPr>
                <w:rStyle w:val="apple-converted-space"/>
                <w:spacing w:val="2"/>
              </w:rPr>
              <w:t> </w:t>
            </w:r>
            <w:r w:rsidRPr="003D0F45">
              <w:rPr>
                <w:spacing w:val="2"/>
              </w:rPr>
              <w:t xml:space="preserve">законодательством Республики Тыва. </w:t>
            </w:r>
          </w:p>
          <w:p w:rsidR="00845AAC" w:rsidRPr="003D0F45" w:rsidRDefault="00845AAC" w:rsidP="00F45318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2. Хозяйственная деятельность, не запрещенная на территории заказника, осуществляется в соответствии с действующим законодательством и режимом заказника, </w:t>
            </w:r>
            <w:proofErr w:type="gramStart"/>
            <w:r w:rsidRPr="003D0F45">
              <w:rPr>
                <w:spacing w:val="2"/>
              </w:rPr>
              <w:t>исходя из приоритетности охраняемых природных комплексов и объектов на этих территориях и не должна</w:t>
            </w:r>
            <w:proofErr w:type="gramEnd"/>
            <w:r w:rsidRPr="003D0F45">
              <w:rPr>
                <w:spacing w:val="2"/>
              </w:rPr>
              <w:t xml:space="preserve"> противоречить целям образования заказника.</w:t>
            </w:r>
          </w:p>
          <w:p w:rsidR="00845AAC" w:rsidRPr="003D0F45" w:rsidRDefault="00845AAC" w:rsidP="00F45318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>3. Решение о предоставлении в пользование земельных участков и природных ресурсов, расположенных на территории заказника, принимается в соответствии с действующим законодательством.</w:t>
            </w:r>
          </w:p>
          <w:p w:rsidR="00845AAC" w:rsidRPr="003D0F45" w:rsidRDefault="00845AAC" w:rsidP="00F45318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>4. Ведение лесного хозяйства (охрана, защита и воспроизводство лесов) осуществляется на основании лесного плана, лесохозяйственного регламента в соответствии с установленным режимом охраны заказника (п. 4 в ред. Постановления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8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 w:rsidRPr="003D0F45">
              <w:rPr>
                <w:spacing w:val="2"/>
              </w:rPr>
              <w:t>)</w:t>
            </w:r>
            <w:r>
              <w:rPr>
                <w:spacing w:val="2"/>
              </w:rPr>
              <w:t>.</w:t>
            </w:r>
          </w:p>
          <w:p w:rsidR="00845AAC" w:rsidRPr="003D0F45" w:rsidRDefault="00845AAC" w:rsidP="00F45318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 5. Санитарно-оздоровительные мероприятия на территории заказника, не предусмотренные лесохозяйственным регламентом, назначаются и проводятся на основании материалов санитарного и лесопатологического состояния лесного участка</w:t>
            </w:r>
            <w:proofErr w:type="gramStart"/>
            <w:r w:rsidRPr="003D0F45">
              <w:rPr>
                <w:spacing w:val="2"/>
              </w:rPr>
              <w:t>.</w:t>
            </w:r>
            <w:proofErr w:type="gramEnd"/>
            <w:r w:rsidRPr="003D0F45">
              <w:rPr>
                <w:spacing w:val="2"/>
              </w:rPr>
              <w:t xml:space="preserve"> (</w:t>
            </w:r>
            <w:proofErr w:type="gramStart"/>
            <w:r w:rsidRPr="003D0F45">
              <w:rPr>
                <w:spacing w:val="2"/>
              </w:rPr>
              <w:t>п</w:t>
            </w:r>
            <w:proofErr w:type="gramEnd"/>
            <w:r w:rsidRPr="003D0F45">
              <w:rPr>
                <w:spacing w:val="2"/>
              </w:rPr>
              <w:t>. 5 в ред. Постановления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9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>
              <w:rPr>
                <w:spacing w:val="2"/>
              </w:rPr>
              <w:t>).</w:t>
            </w:r>
          </w:p>
          <w:p w:rsidR="00845AAC" w:rsidRPr="003D0F45" w:rsidRDefault="00845AAC" w:rsidP="00F45318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>6. Добывание диких животных в научных целях и регулирование их численности на территории заказника производится по разрешениям, выдаваемым в соответствии с действующим законодательством на основании заключения компетентной научной организации. Порядок и сроки проведения добывания согласовываются с администрацией заказника (в ред. Постановления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10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 w:rsidRPr="003D0F45">
              <w:rPr>
                <w:spacing w:val="2"/>
              </w:rPr>
              <w:t>) .</w:t>
            </w:r>
          </w:p>
          <w:p w:rsidR="00845AAC" w:rsidRPr="003D0F45" w:rsidRDefault="00845AAC" w:rsidP="00F45318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lastRenderedPageBreak/>
              <w:t>7. Проведение научно-исследовательских работ сотрудниками специализированных научных организаций на территории заказника осуществляется в соответствии с федеральным и республиканским законодательством и согласовывается с администрацией заказника (в ред. Постановления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11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 w:rsidRPr="003D0F45">
              <w:rPr>
                <w:spacing w:val="2"/>
              </w:rPr>
              <w:t xml:space="preserve">). </w:t>
            </w:r>
          </w:p>
          <w:p w:rsidR="00845AAC" w:rsidRPr="003D0F45" w:rsidRDefault="00845AAC" w:rsidP="00F45318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>8. Сбор зоологических, ботанических и минералогических коллекций и палеонтологических объектов в научно-исследовательских целях научно-исследовательскими учреждениями и образовательными организациями осуществляется в соответствии с действующим законодательством и по согласованию с Министерством природных ресурсов и экологии Республики Тыва (в ред. постановлений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12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 w:rsidRPr="003D0F45">
              <w:rPr>
                <w:spacing w:val="2"/>
              </w:rPr>
              <w:t>,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13" w:history="1">
              <w:r w:rsidRPr="003D0F45">
                <w:rPr>
                  <w:rStyle w:val="a7"/>
                  <w:spacing w:val="2"/>
                </w:rPr>
                <w:t>от 10.12.2015 N 565</w:t>
              </w:r>
            </w:hyperlink>
            <w:r w:rsidRPr="003D0F45">
              <w:rPr>
                <w:spacing w:val="2"/>
              </w:rPr>
              <w:t xml:space="preserve">). </w:t>
            </w:r>
          </w:p>
          <w:p w:rsidR="00845AAC" w:rsidRPr="003D0F45" w:rsidRDefault="00845AAC" w:rsidP="00F45318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9. Установленный режим заказника обязаны соблюдать все без исключения физические и юридические лица, владельцы и собственники земельных участков (акваторий, участков лесного фонда), расположенных в границах заказника. </w:t>
            </w:r>
          </w:p>
          <w:p w:rsidR="00845AAC" w:rsidRPr="008732BA" w:rsidRDefault="00845AAC" w:rsidP="00F45318">
            <w:pPr>
              <w:shd w:val="clear" w:color="auto" w:fill="FFFFFF"/>
              <w:rPr>
                <w:shd w:val="clear" w:color="auto" w:fill="FFFFFF"/>
              </w:rPr>
            </w:pPr>
            <w:r w:rsidRPr="003D0F45">
              <w:rPr>
                <w:spacing w:val="2"/>
              </w:rPr>
              <w:t>10. Допускается рекреационная, туристская деятельность и организация экологических туров по согласованию с администрацией заказника</w:t>
            </w:r>
          </w:p>
        </w:tc>
      </w:tr>
      <w:tr w:rsidR="00845AAC" w:rsidRPr="00011D60" w:rsidTr="00F45318">
        <w:tc>
          <w:tcPr>
            <w:tcW w:w="456" w:type="dxa"/>
          </w:tcPr>
          <w:p w:rsidR="00845AAC" w:rsidRPr="00282D04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26</w:t>
            </w:r>
          </w:p>
        </w:tc>
        <w:tc>
          <w:tcPr>
            <w:tcW w:w="2913" w:type="dxa"/>
          </w:tcPr>
          <w:p w:rsidR="00845AAC" w:rsidRPr="0059636F" w:rsidRDefault="00845AAC" w:rsidP="00F4531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Зонирование территории ООПТ</w:t>
            </w:r>
          </w:p>
        </w:tc>
        <w:tc>
          <w:tcPr>
            <w:tcW w:w="13005" w:type="dxa"/>
            <w:shd w:val="clear" w:color="auto" w:fill="auto"/>
          </w:tcPr>
          <w:p w:rsidR="00845AAC" w:rsidRPr="00BF6922" w:rsidRDefault="00C11220" w:rsidP="00F4531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45AAC" w:rsidRPr="00011D60" w:rsidTr="00F45318">
        <w:trPr>
          <w:trHeight w:val="1972"/>
        </w:trPr>
        <w:tc>
          <w:tcPr>
            <w:tcW w:w="456" w:type="dxa"/>
          </w:tcPr>
          <w:p w:rsidR="00845AAC" w:rsidRPr="00282D04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913" w:type="dxa"/>
          </w:tcPr>
          <w:p w:rsidR="00845AAC" w:rsidRPr="0059636F" w:rsidRDefault="00845AAC" w:rsidP="00F4531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/>
                <w:bCs/>
              </w:rPr>
              <w:t>Режим о</w:t>
            </w:r>
            <w:r w:rsidRPr="0059636F">
              <w:rPr>
                <w:b/>
                <w:bCs/>
              </w:rPr>
              <w:t>хранной зоны ООПТ</w:t>
            </w:r>
          </w:p>
        </w:tc>
        <w:tc>
          <w:tcPr>
            <w:tcW w:w="13005" w:type="dxa"/>
            <w:shd w:val="clear" w:color="auto" w:fill="auto"/>
          </w:tcPr>
          <w:p w:rsidR="00845AAC" w:rsidRPr="00C11220" w:rsidRDefault="00C11220" w:rsidP="00F45318">
            <w:pPr>
              <w:shd w:val="clear" w:color="auto" w:fill="FFFFFF"/>
              <w:jc w:val="both"/>
            </w:pPr>
            <w:r w:rsidRPr="00C11220">
              <w:rPr>
                <w:i/>
              </w:rPr>
              <w:t>Режим охранной зоны:</w:t>
            </w:r>
            <w:r w:rsidRPr="00C11220">
              <w:t xml:space="preserve"> Охранная зона отсутствует.</w:t>
            </w:r>
          </w:p>
        </w:tc>
      </w:tr>
      <w:tr w:rsidR="00845AAC" w:rsidRPr="00011D60" w:rsidTr="00F45318">
        <w:tc>
          <w:tcPr>
            <w:tcW w:w="456" w:type="dxa"/>
          </w:tcPr>
          <w:p w:rsidR="00845AAC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913" w:type="dxa"/>
          </w:tcPr>
          <w:p w:rsidR="00845AAC" w:rsidRPr="0059636F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</w:rPr>
              <w:t>З</w:t>
            </w:r>
            <w:r w:rsidRPr="0059636F">
              <w:rPr>
                <w:b/>
              </w:rPr>
              <w:t>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13005" w:type="dxa"/>
            <w:shd w:val="clear" w:color="auto" w:fill="auto"/>
          </w:tcPr>
          <w:p w:rsidR="00982DF8" w:rsidRPr="00982DF8" w:rsidRDefault="00982DF8" w:rsidP="00982DF8">
            <w:pPr>
              <w:jc w:val="both"/>
              <w:rPr>
                <w:bCs/>
              </w:rPr>
            </w:pPr>
            <w:r w:rsidRPr="00982DF8">
              <w:t xml:space="preserve">Территория ГПЗ входит в кадастровые кварталы – </w:t>
            </w:r>
            <w:r w:rsidRPr="00982DF8">
              <w:rPr>
                <w:bCs/>
              </w:rPr>
              <w:t>17:09:0000000, 17:09:1001002, 17:09:1101001, 17:09:1101002, 17:09:1101003, 17:09:1002002, 17:09:1018001, 17:09:1118001, 17:09:0917004.</w:t>
            </w:r>
          </w:p>
          <w:p w:rsidR="00845AAC" w:rsidRPr="001A1359" w:rsidRDefault="00982DF8" w:rsidP="00982DF8">
            <w:pPr>
              <w:tabs>
                <w:tab w:val="left" w:pos="709"/>
              </w:tabs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982DF8">
              <w:rPr>
                <w:color w:val="000000"/>
                <w:shd w:val="clear" w:color="auto" w:fill="FFFFFF"/>
              </w:rPr>
              <w:t>В границах ГПЗ «</w:t>
            </w:r>
            <w:proofErr w:type="spellStart"/>
            <w:r w:rsidRPr="00982DF8">
              <w:rPr>
                <w:color w:val="000000"/>
                <w:shd w:val="clear" w:color="auto" w:fill="FFFFFF"/>
              </w:rPr>
              <w:t>Сут-Хольский</w:t>
            </w:r>
            <w:proofErr w:type="spellEnd"/>
            <w:r w:rsidRPr="00982DF8">
              <w:rPr>
                <w:color w:val="000000"/>
                <w:shd w:val="clear" w:color="auto" w:fill="FFFFFF"/>
              </w:rPr>
              <w:t xml:space="preserve">» </w:t>
            </w:r>
            <w:r w:rsidRPr="00982DF8">
              <w:t>собственников, землепользователей, землевладельцев, арендаторов земельных участков (в соответствии с государственным земельным кадастром)</w:t>
            </w:r>
            <w:r w:rsidRPr="00982DF8">
              <w:rPr>
                <w:shd w:val="clear" w:color="auto" w:fill="FFFFFF"/>
              </w:rPr>
              <w:t xml:space="preserve"> нет.</w:t>
            </w:r>
          </w:p>
        </w:tc>
      </w:tr>
      <w:tr w:rsidR="00845AAC" w:rsidRPr="00011D60" w:rsidTr="00F45318">
        <w:tc>
          <w:tcPr>
            <w:tcW w:w="456" w:type="dxa"/>
          </w:tcPr>
          <w:p w:rsidR="00845AAC" w:rsidRPr="00282D04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913" w:type="dxa"/>
            <w:tcBorders>
              <w:bottom w:val="single" w:sz="4" w:space="0" w:color="auto"/>
            </w:tcBorders>
          </w:tcPr>
          <w:p w:rsidR="00845AAC" w:rsidRPr="0059636F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Просветительские и рекреационные объекты на ООПТ</w:t>
            </w:r>
          </w:p>
          <w:p w:rsidR="00845AAC" w:rsidRPr="0059636F" w:rsidRDefault="00845AAC" w:rsidP="00F4531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 xml:space="preserve">а) музеи природы, информационные и </w:t>
            </w:r>
            <w:proofErr w:type="gramStart"/>
            <w:r w:rsidRPr="0059636F">
              <w:t>визит-центры</w:t>
            </w:r>
            <w:proofErr w:type="gramEnd"/>
          </w:p>
          <w:p w:rsidR="00845AAC" w:rsidRPr="0059636F" w:rsidRDefault="00845AAC" w:rsidP="00F4531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 xml:space="preserve">б) экологические </w:t>
            </w:r>
            <w:r w:rsidRPr="0059636F">
              <w:lastRenderedPageBreak/>
              <w:t>экскурсионные и/или туристические маршруты, экологические тропы</w:t>
            </w:r>
          </w:p>
          <w:p w:rsidR="00845AAC" w:rsidRPr="0059636F" w:rsidRDefault="00845AAC" w:rsidP="00F4531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в) гостиничные и/или туристические комплексы и сооружения</w:t>
            </w:r>
          </w:p>
          <w:p w:rsidR="00845AAC" w:rsidRPr="0059636F" w:rsidRDefault="00845AAC" w:rsidP="00F45318">
            <w:pPr>
              <w:autoSpaceDE w:val="0"/>
              <w:autoSpaceDN w:val="0"/>
              <w:adjustRightInd w:val="0"/>
              <w:contextualSpacing/>
              <w:rPr>
                <w:bCs/>
                <w:i/>
              </w:rPr>
            </w:pPr>
            <w:r w:rsidRPr="0059636F">
              <w:t>г) лечебно-оздоровительные учреждения, пансионаты, дома отдыха</w:t>
            </w:r>
          </w:p>
        </w:tc>
        <w:tc>
          <w:tcPr>
            <w:tcW w:w="13005" w:type="dxa"/>
            <w:shd w:val="clear" w:color="auto" w:fill="auto"/>
          </w:tcPr>
          <w:p w:rsidR="00845AAC" w:rsidRPr="00A36F7A" w:rsidRDefault="00845AAC" w:rsidP="00F453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</w:tr>
      <w:tr w:rsidR="00845AAC" w:rsidRPr="00011D60" w:rsidTr="00F45318">
        <w:trPr>
          <w:trHeight w:val="474"/>
        </w:trPr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845AAC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845AAC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845AAC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845AAC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845AAC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AAC" w:rsidRPr="0061760E" w:rsidRDefault="00845AAC" w:rsidP="00F45318">
            <w:pPr>
              <w:autoSpaceDE w:val="0"/>
              <w:autoSpaceDN w:val="0"/>
              <w:adjustRightInd w:val="0"/>
              <w:ind w:left="395"/>
              <w:jc w:val="center"/>
              <w:rPr>
                <w:bCs/>
              </w:rPr>
            </w:pPr>
            <w:r w:rsidRPr="0061760E">
              <w:t>Сведения о специалисте (</w:t>
            </w:r>
            <w:proofErr w:type="gramStart"/>
            <w:r w:rsidRPr="0061760E">
              <w:t>ах</w:t>
            </w:r>
            <w:proofErr w:type="gramEnd"/>
            <w:r w:rsidRPr="0061760E">
              <w:t>), подготовившего (их) кадастровые сведения:</w:t>
            </w:r>
          </w:p>
        </w:tc>
      </w:tr>
      <w:tr w:rsidR="00845AAC" w:rsidRPr="00011D60" w:rsidTr="00F45318">
        <w:trPr>
          <w:trHeight w:val="19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845AAC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AC" w:rsidRPr="0061760E" w:rsidRDefault="00845AAC" w:rsidP="00F45318">
            <w:pPr>
              <w:autoSpaceDE w:val="0"/>
              <w:autoSpaceDN w:val="0"/>
              <w:adjustRightInd w:val="0"/>
              <w:jc w:val="center"/>
            </w:pPr>
            <w:r w:rsidRPr="0061760E">
              <w:t>ФИО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845AAC" w:rsidRPr="0061760E" w:rsidRDefault="00845AAC" w:rsidP="00F453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5AAC" w:rsidRPr="00011D60" w:rsidTr="00F45318">
        <w:trPr>
          <w:trHeight w:val="207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845AAC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AC" w:rsidRPr="0061760E" w:rsidRDefault="00845AAC" w:rsidP="00F45318">
            <w:pPr>
              <w:autoSpaceDE w:val="0"/>
              <w:autoSpaceDN w:val="0"/>
              <w:adjustRightInd w:val="0"/>
              <w:jc w:val="center"/>
            </w:pPr>
            <w:r w:rsidRPr="0061760E">
              <w:t>Должность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845AAC" w:rsidRPr="0061760E" w:rsidRDefault="00845AAC" w:rsidP="00F453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45AAC" w:rsidRPr="00011D60" w:rsidTr="00F45318">
        <w:trPr>
          <w:trHeight w:val="232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845AAC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AC" w:rsidRPr="0061760E" w:rsidRDefault="00845AAC" w:rsidP="00F45318">
            <w:pPr>
              <w:autoSpaceDE w:val="0"/>
              <w:autoSpaceDN w:val="0"/>
              <w:adjustRightInd w:val="0"/>
              <w:jc w:val="center"/>
            </w:pPr>
            <w:r w:rsidRPr="0061760E">
              <w:t>Место работы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845AAC" w:rsidRPr="0061760E" w:rsidRDefault="00845AAC" w:rsidP="00F453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Министерство природных ресурсов и экологии Республики Тыва</w:t>
            </w:r>
          </w:p>
        </w:tc>
      </w:tr>
      <w:tr w:rsidR="00845AAC" w:rsidRPr="00011D60" w:rsidTr="00F45318">
        <w:trPr>
          <w:trHeight w:val="274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845AAC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AC" w:rsidRPr="0061760E" w:rsidRDefault="00845AAC" w:rsidP="00F45318">
            <w:pPr>
              <w:autoSpaceDE w:val="0"/>
              <w:autoSpaceDN w:val="0"/>
              <w:adjustRightInd w:val="0"/>
              <w:jc w:val="center"/>
            </w:pPr>
            <w:r w:rsidRPr="0061760E">
              <w:t>Телефон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845AAC" w:rsidRPr="0061760E" w:rsidRDefault="00845AAC" w:rsidP="00F453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60E">
              <w:rPr>
                <w:bCs/>
              </w:rPr>
              <w:t>8 (</w:t>
            </w:r>
            <w:r>
              <w:rPr>
                <w:bCs/>
              </w:rPr>
              <w:t>394) 226-24-70</w:t>
            </w:r>
          </w:p>
        </w:tc>
      </w:tr>
      <w:tr w:rsidR="00845AAC" w:rsidRPr="00011D60" w:rsidTr="00F45318">
        <w:trPr>
          <w:trHeight w:val="27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845AAC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AC" w:rsidRPr="0061760E" w:rsidRDefault="00845AAC" w:rsidP="00F45318">
            <w:pPr>
              <w:autoSpaceDE w:val="0"/>
              <w:autoSpaceDN w:val="0"/>
              <w:adjustRightInd w:val="0"/>
              <w:jc w:val="center"/>
            </w:pPr>
            <w:r w:rsidRPr="0061760E">
              <w:t>Факс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845AAC" w:rsidRPr="0061760E" w:rsidRDefault="00845AAC" w:rsidP="00F453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845AAC" w:rsidRPr="00011D60" w:rsidTr="00F45318">
        <w:trPr>
          <w:trHeight w:val="26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845AAC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AC" w:rsidRPr="0061760E" w:rsidRDefault="00845AAC" w:rsidP="00F45318">
            <w:pPr>
              <w:autoSpaceDE w:val="0"/>
              <w:autoSpaceDN w:val="0"/>
              <w:adjustRightInd w:val="0"/>
              <w:jc w:val="center"/>
            </w:pPr>
            <w:r w:rsidRPr="0061760E">
              <w:t>Адрес электронной почты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845AAC" w:rsidRPr="0061760E" w:rsidRDefault="002D14A2" w:rsidP="00F4531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hyperlink r:id="rId14" w:history="1">
              <w:r w:rsidR="00845AAC" w:rsidRPr="00EF236F">
                <w:rPr>
                  <w:rStyle w:val="a7"/>
                  <w:bCs/>
                  <w:lang w:val="en-US"/>
                </w:rPr>
                <w:t>minpriroda_tuva@mail.ru</w:t>
              </w:r>
            </w:hyperlink>
            <w:r w:rsidR="00845AAC">
              <w:rPr>
                <w:bCs/>
                <w:lang w:val="en-US"/>
              </w:rPr>
              <w:t xml:space="preserve"> </w:t>
            </w:r>
          </w:p>
        </w:tc>
      </w:tr>
      <w:tr w:rsidR="00845AAC" w:rsidRPr="00011D60" w:rsidTr="00F45318">
        <w:tc>
          <w:tcPr>
            <w:tcW w:w="456" w:type="dxa"/>
            <w:vMerge/>
            <w:tcBorders>
              <w:right w:val="single" w:sz="4" w:space="0" w:color="auto"/>
            </w:tcBorders>
          </w:tcPr>
          <w:p w:rsidR="00845AAC" w:rsidRDefault="00845AAC" w:rsidP="00F453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845AAC" w:rsidRPr="0061760E" w:rsidRDefault="00845AAC" w:rsidP="00F45318">
            <w:pPr>
              <w:autoSpaceDE w:val="0"/>
              <w:autoSpaceDN w:val="0"/>
              <w:adjustRightInd w:val="0"/>
              <w:jc w:val="center"/>
            </w:pPr>
            <w:r w:rsidRPr="0061760E">
              <w:t>Дата составления</w:t>
            </w:r>
          </w:p>
        </w:tc>
        <w:tc>
          <w:tcPr>
            <w:tcW w:w="13005" w:type="dxa"/>
            <w:shd w:val="clear" w:color="auto" w:fill="auto"/>
          </w:tcPr>
          <w:p w:rsidR="00845AAC" w:rsidRPr="003610E0" w:rsidRDefault="00845AAC" w:rsidP="00F453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2019 </w:t>
            </w:r>
            <w:r>
              <w:rPr>
                <w:bCs/>
              </w:rPr>
              <w:t>г.</w:t>
            </w:r>
          </w:p>
        </w:tc>
      </w:tr>
    </w:tbl>
    <w:p w:rsidR="00845AAC" w:rsidRDefault="00845AAC" w:rsidP="00845AAC"/>
    <w:p w:rsidR="008B5427" w:rsidRDefault="008B5427"/>
    <w:sectPr w:rsidR="008B5427" w:rsidSect="001749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9036F"/>
    <w:multiLevelType w:val="multilevel"/>
    <w:tmpl w:val="C7D8353E"/>
    <w:lvl w:ilvl="0">
      <w:start w:val="1"/>
      <w:numFmt w:val="decimal"/>
      <w:pStyle w:val="1"/>
      <w:lvlText w:val="%1."/>
      <w:lvlJc w:val="center"/>
      <w:pPr>
        <w:ind w:left="1840" w:firstLine="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002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5256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2564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2708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2852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2996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314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45"/>
    <w:rsid w:val="002D14A2"/>
    <w:rsid w:val="00845AAC"/>
    <w:rsid w:val="008B5427"/>
    <w:rsid w:val="00945845"/>
    <w:rsid w:val="00982DF8"/>
    <w:rsid w:val="00A146D9"/>
    <w:rsid w:val="00C1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TITLE1,Заголов,Çàãîëîâ,1,Глава,(раздел)"/>
    <w:basedOn w:val="a"/>
    <w:next w:val="a"/>
    <w:link w:val="10"/>
    <w:qFormat/>
    <w:rsid w:val="00845AAC"/>
    <w:pPr>
      <w:keepNext/>
      <w:numPr>
        <w:numId w:val="1"/>
      </w:numPr>
      <w:spacing w:before="360" w:after="240"/>
      <w:jc w:val="right"/>
      <w:outlineLvl w:val="0"/>
    </w:pPr>
    <w:rPr>
      <w:rFonts w:ascii="Arial" w:hAnsi="Arial"/>
      <w:b/>
      <w:caps/>
      <w:kern w:val="28"/>
    </w:rPr>
  </w:style>
  <w:style w:type="paragraph" w:styleId="2">
    <w:name w:val="heading 2"/>
    <w:aliases w:val="h2,H2,Numbered text 3,Раздел,2 headline,h,headline,2,Reset numbering,(подраздел)"/>
    <w:basedOn w:val="a"/>
    <w:next w:val="a"/>
    <w:link w:val="20"/>
    <w:qFormat/>
    <w:rsid w:val="00845AAC"/>
    <w:pPr>
      <w:numPr>
        <w:ilvl w:val="1"/>
        <w:numId w:val="1"/>
      </w:numPr>
      <w:spacing w:before="360" w:after="240"/>
      <w:ind w:left="718"/>
      <w:outlineLvl w:val="1"/>
    </w:pPr>
    <w:rPr>
      <w:rFonts w:ascii="Arial" w:hAnsi="Arial"/>
      <w:b/>
      <w:i/>
    </w:rPr>
  </w:style>
  <w:style w:type="paragraph" w:styleId="3">
    <w:name w:val="heading 3"/>
    <w:aliases w:val="Char,Heading 3 Char,Char Char,h3, Char, Char Char,H3,3,(пункт),h3 Знак Знак"/>
    <w:basedOn w:val="a"/>
    <w:next w:val="a"/>
    <w:link w:val="30"/>
    <w:uiPriority w:val="9"/>
    <w:qFormat/>
    <w:rsid w:val="00845AAC"/>
    <w:pPr>
      <w:numPr>
        <w:ilvl w:val="2"/>
        <w:numId w:val="1"/>
      </w:numPr>
      <w:spacing w:before="60" w:after="60"/>
      <w:jc w:val="center"/>
      <w:outlineLvl w:val="2"/>
    </w:pPr>
    <w:rPr>
      <w:b/>
    </w:rPr>
  </w:style>
  <w:style w:type="paragraph" w:styleId="4">
    <w:name w:val="heading 4"/>
    <w:aliases w:val="h4,SimSSSPara,SSSPara,4,Title 4"/>
    <w:basedOn w:val="a"/>
    <w:next w:val="a"/>
    <w:link w:val="40"/>
    <w:uiPriority w:val="9"/>
    <w:qFormat/>
    <w:rsid w:val="00845AAC"/>
    <w:pPr>
      <w:numPr>
        <w:ilvl w:val="3"/>
        <w:numId w:val="1"/>
      </w:numPr>
      <w:spacing w:before="60" w:after="60"/>
      <w:ind w:left="864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845AAC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845AAC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845AAC"/>
    <w:pPr>
      <w:numPr>
        <w:ilvl w:val="6"/>
        <w:numId w:val="1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845AAC"/>
    <w:pPr>
      <w:numPr>
        <w:ilvl w:val="7"/>
        <w:numId w:val="1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845AAC"/>
    <w:pPr>
      <w:numPr>
        <w:ilvl w:val="8"/>
        <w:numId w:val="1"/>
      </w:numPr>
      <w:spacing w:before="240" w:after="6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45AAC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45AA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845AAC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845A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45AAC"/>
    <w:rPr>
      <w:color w:val="0000FF"/>
      <w:u w:val="single"/>
    </w:rPr>
  </w:style>
  <w:style w:type="character" w:customStyle="1" w:styleId="apple-converted-space">
    <w:name w:val="apple-converted-space"/>
    <w:basedOn w:val="a0"/>
    <w:rsid w:val="00845AAC"/>
  </w:style>
  <w:style w:type="paragraph" w:customStyle="1" w:styleId="formattext">
    <w:name w:val="formattext"/>
    <w:basedOn w:val="a"/>
    <w:rsid w:val="00845AAC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845AAC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845A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1"/>
    <w:qFormat/>
    <w:rsid w:val="00845AAC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aliases w:val="H1 Знак,TITLE1 Знак,Заголов Знак,Çàãîëîâ Знак,1 Знак,Глава Знак,(раздел) Знак"/>
    <w:basedOn w:val="a0"/>
    <w:link w:val="1"/>
    <w:rsid w:val="00845AAC"/>
    <w:rPr>
      <w:rFonts w:ascii="Arial" w:eastAsia="Times New Roman" w:hAnsi="Arial" w:cs="Times New Roman"/>
      <w:b/>
      <w:caps/>
      <w:kern w:val="28"/>
      <w:sz w:val="24"/>
      <w:szCs w:val="24"/>
      <w:lang w:eastAsia="ru-RU"/>
    </w:rPr>
  </w:style>
  <w:style w:type="character" w:customStyle="1" w:styleId="20">
    <w:name w:val="Заголовок 2 Знак"/>
    <w:aliases w:val="h2 Знак,H2 Знак,Numbered text 3 Знак,Раздел Знак,2 headline Знак,h Знак,headline Знак,2 Знак,Reset numbering Знак,(подраздел) Знак"/>
    <w:basedOn w:val="a0"/>
    <w:link w:val="2"/>
    <w:rsid w:val="00845AAC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aliases w:val="Char Знак,Heading 3 Char Знак,Char Char Знак,h3 Знак, Char Знак, Char Char Знак,H3 Знак,3 Знак,(пункт) Знак,h3 Знак Знак Знак"/>
    <w:basedOn w:val="a0"/>
    <w:link w:val="3"/>
    <w:uiPriority w:val="9"/>
    <w:rsid w:val="00845A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aliases w:val="h4 Знак,SimSSSPara Знак,SSSPara Знак,4 Знак,Title 4 Знак"/>
    <w:basedOn w:val="a0"/>
    <w:link w:val="4"/>
    <w:uiPriority w:val="9"/>
    <w:rsid w:val="00845A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45AA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45A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45A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45A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45A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845AAC"/>
    <w:pPr>
      <w:widowControl w:val="0"/>
      <w:autoSpaceDE w:val="0"/>
      <w:autoSpaceDN w:val="0"/>
      <w:adjustRightInd w:val="0"/>
      <w:spacing w:line="254" w:lineRule="exact"/>
      <w:ind w:firstLine="403"/>
      <w:jc w:val="both"/>
    </w:pPr>
  </w:style>
  <w:style w:type="paragraph" w:customStyle="1" w:styleId="Default">
    <w:name w:val="Default"/>
    <w:rsid w:val="00845AA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TITLE1,Заголов,Çàãîëîâ,1,Глава,(раздел)"/>
    <w:basedOn w:val="a"/>
    <w:next w:val="a"/>
    <w:link w:val="10"/>
    <w:qFormat/>
    <w:rsid w:val="00845AAC"/>
    <w:pPr>
      <w:keepNext/>
      <w:numPr>
        <w:numId w:val="1"/>
      </w:numPr>
      <w:spacing w:before="360" w:after="240"/>
      <w:jc w:val="right"/>
      <w:outlineLvl w:val="0"/>
    </w:pPr>
    <w:rPr>
      <w:rFonts w:ascii="Arial" w:hAnsi="Arial"/>
      <w:b/>
      <w:caps/>
      <w:kern w:val="28"/>
    </w:rPr>
  </w:style>
  <w:style w:type="paragraph" w:styleId="2">
    <w:name w:val="heading 2"/>
    <w:aliases w:val="h2,H2,Numbered text 3,Раздел,2 headline,h,headline,2,Reset numbering,(подраздел)"/>
    <w:basedOn w:val="a"/>
    <w:next w:val="a"/>
    <w:link w:val="20"/>
    <w:qFormat/>
    <w:rsid w:val="00845AAC"/>
    <w:pPr>
      <w:numPr>
        <w:ilvl w:val="1"/>
        <w:numId w:val="1"/>
      </w:numPr>
      <w:spacing w:before="360" w:after="240"/>
      <w:ind w:left="718"/>
      <w:outlineLvl w:val="1"/>
    </w:pPr>
    <w:rPr>
      <w:rFonts w:ascii="Arial" w:hAnsi="Arial"/>
      <w:b/>
      <w:i/>
    </w:rPr>
  </w:style>
  <w:style w:type="paragraph" w:styleId="3">
    <w:name w:val="heading 3"/>
    <w:aliases w:val="Char,Heading 3 Char,Char Char,h3, Char, Char Char,H3,3,(пункт),h3 Знак Знак"/>
    <w:basedOn w:val="a"/>
    <w:next w:val="a"/>
    <w:link w:val="30"/>
    <w:uiPriority w:val="9"/>
    <w:qFormat/>
    <w:rsid w:val="00845AAC"/>
    <w:pPr>
      <w:numPr>
        <w:ilvl w:val="2"/>
        <w:numId w:val="1"/>
      </w:numPr>
      <w:spacing w:before="60" w:after="60"/>
      <w:jc w:val="center"/>
      <w:outlineLvl w:val="2"/>
    </w:pPr>
    <w:rPr>
      <w:b/>
    </w:rPr>
  </w:style>
  <w:style w:type="paragraph" w:styleId="4">
    <w:name w:val="heading 4"/>
    <w:aliases w:val="h4,SimSSSPara,SSSPara,4,Title 4"/>
    <w:basedOn w:val="a"/>
    <w:next w:val="a"/>
    <w:link w:val="40"/>
    <w:uiPriority w:val="9"/>
    <w:qFormat/>
    <w:rsid w:val="00845AAC"/>
    <w:pPr>
      <w:numPr>
        <w:ilvl w:val="3"/>
        <w:numId w:val="1"/>
      </w:numPr>
      <w:spacing w:before="60" w:after="60"/>
      <w:ind w:left="864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845AAC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845AAC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845AAC"/>
    <w:pPr>
      <w:numPr>
        <w:ilvl w:val="6"/>
        <w:numId w:val="1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845AAC"/>
    <w:pPr>
      <w:numPr>
        <w:ilvl w:val="7"/>
        <w:numId w:val="1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845AAC"/>
    <w:pPr>
      <w:numPr>
        <w:ilvl w:val="8"/>
        <w:numId w:val="1"/>
      </w:numPr>
      <w:spacing w:before="240" w:after="6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45AAC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45AA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845AAC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845A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45AAC"/>
    <w:rPr>
      <w:color w:val="0000FF"/>
      <w:u w:val="single"/>
    </w:rPr>
  </w:style>
  <w:style w:type="character" w:customStyle="1" w:styleId="apple-converted-space">
    <w:name w:val="apple-converted-space"/>
    <w:basedOn w:val="a0"/>
    <w:rsid w:val="00845AAC"/>
  </w:style>
  <w:style w:type="paragraph" w:customStyle="1" w:styleId="formattext">
    <w:name w:val="formattext"/>
    <w:basedOn w:val="a"/>
    <w:rsid w:val="00845AAC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845AAC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845A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1"/>
    <w:qFormat/>
    <w:rsid w:val="00845AAC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aliases w:val="H1 Знак,TITLE1 Знак,Заголов Знак,Çàãîëîâ Знак,1 Знак,Глава Знак,(раздел) Знак"/>
    <w:basedOn w:val="a0"/>
    <w:link w:val="1"/>
    <w:rsid w:val="00845AAC"/>
    <w:rPr>
      <w:rFonts w:ascii="Arial" w:eastAsia="Times New Roman" w:hAnsi="Arial" w:cs="Times New Roman"/>
      <w:b/>
      <w:caps/>
      <w:kern w:val="28"/>
      <w:sz w:val="24"/>
      <w:szCs w:val="24"/>
      <w:lang w:eastAsia="ru-RU"/>
    </w:rPr>
  </w:style>
  <w:style w:type="character" w:customStyle="1" w:styleId="20">
    <w:name w:val="Заголовок 2 Знак"/>
    <w:aliases w:val="h2 Знак,H2 Знак,Numbered text 3 Знак,Раздел Знак,2 headline Знак,h Знак,headline Знак,2 Знак,Reset numbering Знак,(подраздел) Знак"/>
    <w:basedOn w:val="a0"/>
    <w:link w:val="2"/>
    <w:rsid w:val="00845AAC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aliases w:val="Char Знак,Heading 3 Char Знак,Char Char Знак,h3 Знак, Char Знак, Char Char Знак,H3 Знак,3 Знак,(пункт) Знак,h3 Знак Знак Знак"/>
    <w:basedOn w:val="a0"/>
    <w:link w:val="3"/>
    <w:uiPriority w:val="9"/>
    <w:rsid w:val="00845A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aliases w:val="h4 Знак,SimSSSPara Знак,SSSPara Знак,4 Знак,Title 4 Знак"/>
    <w:basedOn w:val="a0"/>
    <w:link w:val="4"/>
    <w:uiPriority w:val="9"/>
    <w:rsid w:val="00845A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45AA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45A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45A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45A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45A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845AAC"/>
    <w:pPr>
      <w:widowControl w:val="0"/>
      <w:autoSpaceDE w:val="0"/>
      <w:autoSpaceDN w:val="0"/>
      <w:adjustRightInd w:val="0"/>
      <w:spacing w:line="254" w:lineRule="exact"/>
      <w:ind w:firstLine="403"/>
      <w:jc w:val="both"/>
    </w:pPr>
  </w:style>
  <w:style w:type="paragraph" w:customStyle="1" w:styleId="Default">
    <w:name w:val="Default"/>
    <w:rsid w:val="00845AA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6702755" TargetMode="External"/><Relationship Id="rId13" Type="http://schemas.openxmlformats.org/officeDocument/2006/relationships/hyperlink" Target="http://docs.cntd.ru/document/4328391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pr.rtyva.ru" TargetMode="External"/><Relationship Id="rId12" Type="http://schemas.openxmlformats.org/officeDocument/2006/relationships/hyperlink" Target="http://docs.cntd.ru/document/90670275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opt.aari.ru/doc/%D0%9F%D0%BE%D1%81%D1%82%D0%B0%D0%BD%D0%BE%D0%B2%D0%BB%D0%B5%D0%BD%D0%B8%D0%B5-%D0%A1%D0%BE%D0%B2%D0%B5%D1%82%D0%B0-%D0%BC%D0%B8%D0%BD%D0%B8%D1%81%D1%82%D1%80%D0%BE%D0%B2-%D0%A2%D1%83%D0%B2%D0%B8%D0%BD%D1%81%D0%BA%D0%BE%D0%B9-%D0%90%D0%A1%D0%A1%D0%A0-%D0%BE%D1%82-21091979-%E2%84%96373" TargetMode="External"/><Relationship Id="rId11" Type="http://schemas.openxmlformats.org/officeDocument/2006/relationships/hyperlink" Target="http://docs.cntd.ru/document/90670275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67027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6702755" TargetMode="External"/><Relationship Id="rId14" Type="http://schemas.openxmlformats.org/officeDocument/2006/relationships/hyperlink" Target="mailto:minpriroda_tu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2019-12-19T02:09:00Z</dcterms:created>
  <dcterms:modified xsi:type="dcterms:W3CDTF">2019-12-24T07:50:00Z</dcterms:modified>
</cp:coreProperties>
</file>