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3F" w:rsidRDefault="00713A3F" w:rsidP="00713A3F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713A3F" w:rsidRDefault="00713A3F" w:rsidP="00713A3F">
      <w:pPr>
        <w:pStyle w:val="a3"/>
        <w:spacing w:line="240" w:lineRule="auto"/>
        <w:rPr>
          <w:b w:val="0"/>
        </w:rPr>
      </w:pPr>
    </w:p>
    <w:p w:rsidR="00713A3F" w:rsidRDefault="00713A3F" w:rsidP="00713A3F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713A3F" w:rsidRDefault="00713A3F" w:rsidP="00713A3F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713A3F" w:rsidRDefault="00713A3F" w:rsidP="00713A3F">
      <w:pPr>
        <w:pStyle w:val="a3"/>
        <w:spacing w:line="240" w:lineRule="auto"/>
        <w:rPr>
          <w:b w:val="0"/>
        </w:rPr>
      </w:pPr>
    </w:p>
    <w:p w:rsidR="00713A3F" w:rsidRDefault="00713A3F" w:rsidP="00713A3F">
      <w:pPr>
        <w:pStyle w:val="a3"/>
        <w:spacing w:line="240" w:lineRule="auto"/>
        <w:rPr>
          <w:b w:val="0"/>
        </w:rPr>
      </w:pPr>
    </w:p>
    <w:p w:rsidR="00713A3F" w:rsidRDefault="00713A3F" w:rsidP="00713A3F">
      <w:pPr>
        <w:pStyle w:val="a3"/>
        <w:spacing w:line="240" w:lineRule="auto"/>
        <w:rPr>
          <w:b w:val="0"/>
        </w:rPr>
      </w:pPr>
    </w:p>
    <w:p w:rsidR="00713A3F" w:rsidRPr="00FF6639" w:rsidRDefault="00713A3F" w:rsidP="00713A3F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713A3F" w:rsidRDefault="00713A3F" w:rsidP="00713A3F">
      <w:pPr>
        <w:pStyle w:val="a3"/>
        <w:spacing w:line="240" w:lineRule="auto"/>
        <w:rPr>
          <w:b w:val="0"/>
        </w:rPr>
      </w:pPr>
    </w:p>
    <w:p w:rsidR="00713A3F" w:rsidRPr="00430E2E" w:rsidRDefault="00713A3F" w:rsidP="00713A3F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026</w:t>
      </w:r>
    </w:p>
    <w:p w:rsidR="00713A3F" w:rsidRPr="00FF6639" w:rsidRDefault="00713A3F" w:rsidP="00713A3F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13A3F" w:rsidRPr="00FF6639" w:rsidRDefault="00713A3F" w:rsidP="00713A3F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713A3F" w:rsidRPr="00FF6639" w:rsidRDefault="00713A3F" w:rsidP="00713A3F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озеро Кара-Холь</w:t>
      </w:r>
      <w:r w:rsidRPr="00FF6639">
        <w:rPr>
          <w:b/>
          <w:sz w:val="32"/>
          <w:szCs w:val="32"/>
        </w:rPr>
        <w:t>»</w:t>
      </w:r>
    </w:p>
    <w:p w:rsidR="00713A3F" w:rsidRDefault="00713A3F" w:rsidP="00713A3F">
      <w:pPr>
        <w:jc w:val="center"/>
        <w:rPr>
          <w:sz w:val="28"/>
          <w:szCs w:val="28"/>
        </w:rPr>
        <w:sectPr w:rsidR="00713A3F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AB55CE" w:rsidP="00503EA7">
            <w:r>
              <w:t xml:space="preserve">Памятник природы </w:t>
            </w:r>
            <w:r w:rsidR="00713A3F" w:rsidRPr="0059636F">
              <w:t>«</w:t>
            </w:r>
            <w:r w:rsidR="00713A3F">
              <w:t>озеро Кара-Холь</w:t>
            </w:r>
            <w:r w:rsidR="00713A3F" w:rsidRPr="0059636F">
              <w:t>»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713A3F" w:rsidRPr="00457904" w:rsidRDefault="00713A3F" w:rsidP="00503E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026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713A3F" w:rsidRDefault="00713A3F" w:rsidP="00503EA7">
            <w:pPr>
              <w:contextualSpacing/>
            </w:pPr>
            <w:r>
              <w:t>Водный.</w:t>
            </w:r>
          </w:p>
          <w:p w:rsidR="00713A3F" w:rsidRPr="0059636F" w:rsidRDefault="00713A3F" w:rsidP="00503EA7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713A3F" w:rsidRPr="00713A3F" w:rsidRDefault="00713A3F" w:rsidP="00713A3F">
            <w:pPr>
              <w:ind w:firstLine="709"/>
              <w:jc w:val="both"/>
              <w:rPr>
                <w:color w:val="222222"/>
              </w:rPr>
            </w:pPr>
            <w:r w:rsidRPr="00713A3F">
              <w:rPr>
                <w:color w:val="000000"/>
                <w:shd w:val="clear" w:color="auto" w:fill="FFFFFF"/>
              </w:rPr>
              <w:t>- Охрана</w:t>
            </w:r>
            <w:r w:rsidRPr="00713A3F">
              <w:t xml:space="preserve"> ценных и значимых природных объектов, а также объектов исторического, археологического и культурного наследия;</w:t>
            </w:r>
          </w:p>
          <w:p w:rsidR="00713A3F" w:rsidRPr="00713A3F" w:rsidRDefault="00713A3F" w:rsidP="00713A3F">
            <w:pPr>
              <w:ind w:firstLine="720"/>
              <w:jc w:val="both"/>
            </w:pPr>
            <w:r w:rsidRPr="00713A3F">
              <w:t>- Охрана природных ресурсов, а также организация их использования в рекреационных и эколого-просветительских целях;</w:t>
            </w:r>
          </w:p>
          <w:p w:rsidR="00713A3F" w:rsidRPr="00713A3F" w:rsidRDefault="00713A3F" w:rsidP="00713A3F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713A3F">
              <w:rPr>
                <w:color w:val="000000"/>
                <w:shd w:val="clear" w:color="auto" w:fill="FFFFFF"/>
              </w:rPr>
              <w:t>- Обеспечение регулируемой рекреации в ограниченных объемах с низким воздействием на окружающую среду.</w:t>
            </w:r>
          </w:p>
          <w:p w:rsidR="00713A3F" w:rsidRPr="0059636F" w:rsidRDefault="00713A3F" w:rsidP="00503EA7">
            <w:pPr>
              <w:ind w:left="34"/>
              <w:contextualSpacing/>
              <w:jc w:val="both"/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713A3F" w:rsidRPr="0059636F" w:rsidTr="0042254D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713A3F" w:rsidRPr="0059636F" w:rsidRDefault="00713A3F" w:rsidP="00503EA7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713A3F" w:rsidRPr="0059636F" w:rsidRDefault="00713A3F" w:rsidP="00503EA7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713A3F" w:rsidRPr="0059636F" w:rsidTr="0042254D">
              <w:trPr>
                <w:trHeight w:val="1142"/>
              </w:trPr>
              <w:tc>
                <w:tcPr>
                  <w:tcW w:w="6242" w:type="dxa"/>
                </w:tcPr>
                <w:p w:rsidR="00713A3F" w:rsidRDefault="00713A3F" w:rsidP="00503EA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713A3F" w:rsidRPr="0059636F" w:rsidRDefault="00713A3F" w:rsidP="00503EA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713A3F" w:rsidRPr="0059636F" w:rsidRDefault="00713A3F" w:rsidP="00503EA7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713A3F" w:rsidRPr="00944BC1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</w:t>
            </w:r>
            <w:r w:rsidRPr="0059636F">
              <w:rPr>
                <w:b/>
                <w:bCs/>
              </w:rPr>
              <w:lastRenderedPageBreak/>
              <w:t xml:space="preserve">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lastRenderedPageBreak/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</w:t>
            </w:r>
            <w:r w:rsidRPr="00D001BD">
              <w:lastRenderedPageBreak/>
              <w:t>памятниках природы республиканского значения на территории Республики Тыва»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713A3F" w:rsidRPr="00944BC1" w:rsidRDefault="00AB55CE" w:rsidP="00503EA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3A3F" w:rsidRPr="00011D60" w:rsidTr="00503EA7">
        <w:trPr>
          <w:trHeight w:val="613"/>
        </w:trPr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AB55CE" w:rsidRDefault="00713A3F" w:rsidP="00AB55CE">
            <w:pPr>
              <w:autoSpaceDE w:val="0"/>
              <w:autoSpaceDN w:val="0"/>
              <w:adjustRightInd w:val="0"/>
              <w:jc w:val="both"/>
            </w:pPr>
            <w:r w:rsidRPr="00713A3F">
              <w:rPr>
                <w:color w:val="000000"/>
              </w:rPr>
              <w:t>Гидрологический памятник природы расположен в Сибирском федеральном округе, северо-западной части Республики Тыва, в северной части на землях муниципального образования «Бай-</w:t>
            </w:r>
            <w:proofErr w:type="spellStart"/>
            <w:r w:rsidRPr="00713A3F">
              <w:rPr>
                <w:color w:val="000000"/>
              </w:rPr>
              <w:t>Тайгинский</w:t>
            </w:r>
            <w:proofErr w:type="spellEnd"/>
            <w:r w:rsidRPr="00713A3F">
              <w:rPr>
                <w:color w:val="000000"/>
              </w:rPr>
              <w:t xml:space="preserve"> </w:t>
            </w:r>
            <w:proofErr w:type="spellStart"/>
            <w:r w:rsidRPr="00713A3F">
              <w:rPr>
                <w:color w:val="000000"/>
              </w:rPr>
              <w:t>кожуун</w:t>
            </w:r>
            <w:proofErr w:type="spellEnd"/>
            <w:r w:rsidRPr="00713A3F">
              <w:rPr>
                <w:color w:val="000000"/>
              </w:rPr>
              <w:t xml:space="preserve">», в высокогорных отрогах хребта Западный Саян, в восточных отрогах </w:t>
            </w:r>
            <w:proofErr w:type="spellStart"/>
            <w:r w:rsidRPr="00713A3F">
              <w:rPr>
                <w:color w:val="000000"/>
              </w:rPr>
              <w:t>Шапшальского</w:t>
            </w:r>
            <w:proofErr w:type="spellEnd"/>
            <w:r w:rsidRPr="00713A3F">
              <w:rPr>
                <w:color w:val="000000"/>
              </w:rPr>
              <w:t xml:space="preserve"> хребта, у подножия горы </w:t>
            </w:r>
            <w:proofErr w:type="spellStart"/>
            <w:r w:rsidRPr="00713A3F">
              <w:rPr>
                <w:color w:val="000000"/>
              </w:rPr>
              <w:t>Ажу</w:t>
            </w:r>
            <w:proofErr w:type="spellEnd"/>
            <w:r w:rsidRPr="00713A3F">
              <w:rPr>
                <w:color w:val="000000"/>
              </w:rPr>
              <w:t>-Тайга с более чем трехкилометровым пиком.</w:t>
            </w:r>
            <w:r w:rsidR="00AB55CE" w:rsidRPr="00713A3F">
              <w:t xml:space="preserve"> </w:t>
            </w:r>
          </w:p>
          <w:p w:rsidR="00AB55CE" w:rsidRPr="00713A3F" w:rsidRDefault="00AB55CE" w:rsidP="00AB55CE">
            <w:pPr>
              <w:autoSpaceDE w:val="0"/>
              <w:autoSpaceDN w:val="0"/>
              <w:adjustRightInd w:val="0"/>
              <w:jc w:val="both"/>
            </w:pPr>
            <w:r w:rsidRPr="00713A3F">
              <w:t>Гидрологический памятник природы республиканского значения «Озеро Кара-Холь» расположен в Сибирском федеральном округе, в северо-западной части Республики Тыва, в северной части Бай-</w:t>
            </w:r>
            <w:proofErr w:type="spellStart"/>
            <w:r w:rsidRPr="00713A3F">
              <w:t>Тайгинского</w:t>
            </w:r>
            <w:proofErr w:type="spellEnd"/>
            <w:r w:rsidRPr="00713A3F">
              <w:t xml:space="preserve"> </w:t>
            </w:r>
            <w:proofErr w:type="spellStart"/>
            <w:r w:rsidRPr="00713A3F">
              <w:t>кожууна</w:t>
            </w:r>
            <w:proofErr w:type="spellEnd"/>
            <w:r w:rsidRPr="00713A3F">
              <w:t xml:space="preserve">, в 64 км (по прямой) северо-западнее  от административного центра  </w:t>
            </w:r>
            <w:proofErr w:type="spellStart"/>
            <w:r w:rsidRPr="00713A3F">
              <w:t>с</w:t>
            </w:r>
            <w:proofErr w:type="gramStart"/>
            <w:r w:rsidRPr="00713A3F">
              <w:t>.Т</w:t>
            </w:r>
            <w:proofErr w:type="gramEnd"/>
            <w:r w:rsidRPr="00713A3F">
              <w:t>ээли</w:t>
            </w:r>
            <w:proofErr w:type="spellEnd"/>
            <w:r w:rsidRPr="00713A3F">
              <w:t>.</w:t>
            </w:r>
          </w:p>
          <w:p w:rsidR="00713A3F" w:rsidRPr="00AB55CE" w:rsidRDefault="00713A3F" w:rsidP="00AB55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713A3F" w:rsidRDefault="00713A3F" w:rsidP="00713A3F">
            <w:pPr>
              <w:jc w:val="both"/>
            </w:pPr>
            <w:r w:rsidRPr="00713A3F">
              <w:t xml:space="preserve">Согласно физико-географическому районированию ПП «Озеро Кара-Холь» расположен в пределах </w:t>
            </w:r>
            <w:proofErr w:type="gramStart"/>
            <w:r w:rsidRPr="00713A3F">
              <w:t>Алтае-Саянской</w:t>
            </w:r>
            <w:proofErr w:type="gramEnd"/>
            <w:r w:rsidRPr="00713A3F">
              <w:t xml:space="preserve"> физико-географической страны, Тувинской горной области, </w:t>
            </w:r>
            <w:proofErr w:type="spellStart"/>
            <w:r w:rsidRPr="00713A3F">
              <w:t>гольцовых</w:t>
            </w:r>
            <w:proofErr w:type="spellEnd"/>
            <w:r w:rsidRPr="00713A3F">
              <w:t>, таёжных, по</w:t>
            </w:r>
            <w:r>
              <w:t>дтаёжных, степных ландшафтах</w:t>
            </w:r>
            <w:r w:rsidRPr="00713A3F">
              <w:t>.</w:t>
            </w:r>
          </w:p>
          <w:p w:rsidR="00AB55CE" w:rsidRPr="00AB55CE" w:rsidRDefault="00AB55CE" w:rsidP="00AB55CE">
            <w:pPr>
              <w:jc w:val="both"/>
            </w:pPr>
            <w:r w:rsidRPr="00AB55CE">
              <w:t>В системе природного районирования (</w:t>
            </w:r>
            <w:proofErr w:type="spellStart"/>
            <w:r w:rsidRPr="00AB55CE">
              <w:t>Носин</w:t>
            </w:r>
            <w:proofErr w:type="spellEnd"/>
            <w:r w:rsidRPr="00AB55CE">
              <w:t xml:space="preserve">, 1963), территория ПП «Озеро Кара-Холь» находится в </w:t>
            </w:r>
            <w:proofErr w:type="spellStart"/>
            <w:r w:rsidRPr="00AB55CE">
              <w:t>Североалтайской</w:t>
            </w:r>
            <w:proofErr w:type="spellEnd"/>
            <w:r w:rsidRPr="00AB55CE">
              <w:t xml:space="preserve"> горной провинции таёжно-лесной зоны в </w:t>
            </w:r>
            <w:proofErr w:type="spellStart"/>
            <w:r w:rsidRPr="00AB55CE">
              <w:t>Прикантегирском</w:t>
            </w:r>
            <w:proofErr w:type="spellEnd"/>
            <w:r w:rsidRPr="00AB55CE">
              <w:t xml:space="preserve"> районе </w:t>
            </w:r>
            <w:proofErr w:type="spellStart"/>
            <w:r w:rsidRPr="00AB55CE">
              <w:t>Верхнеабаканского</w:t>
            </w:r>
            <w:proofErr w:type="spellEnd"/>
            <w:r w:rsidRPr="00AB55CE">
              <w:t xml:space="preserve"> горно-таёжного округа. </w:t>
            </w:r>
          </w:p>
          <w:p w:rsidR="00AB55CE" w:rsidRPr="00713A3F" w:rsidRDefault="00AB55CE" w:rsidP="00AB55CE">
            <w:pPr>
              <w:jc w:val="both"/>
            </w:pPr>
            <w:r w:rsidRPr="00AB55CE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</w:t>
            </w:r>
            <w:proofErr w:type="spellStart"/>
            <w:r w:rsidRPr="00AB55CE">
              <w:rPr>
                <w:rStyle w:val="FontStyle11"/>
                <w:sz w:val="24"/>
                <w:szCs w:val="24"/>
              </w:rPr>
              <w:t>Южносибирской</w:t>
            </w:r>
            <w:proofErr w:type="spellEnd"/>
            <w:r w:rsidRPr="00AB55CE">
              <w:rPr>
                <w:rStyle w:val="FontStyle11"/>
                <w:sz w:val="24"/>
                <w:szCs w:val="24"/>
              </w:rPr>
              <w:t xml:space="preserve"> геоморфологической стране, </w:t>
            </w:r>
            <w:proofErr w:type="spellStart"/>
            <w:r w:rsidRPr="00AB55CE">
              <w:rPr>
                <w:color w:val="000000" w:themeColor="text1"/>
                <w:shd w:val="clear" w:color="auto" w:fill="FFFFFF" w:themeFill="background1"/>
              </w:rPr>
              <w:t>Кузнецко</w:t>
            </w:r>
            <w:proofErr w:type="spellEnd"/>
            <w:r w:rsidRPr="00AB55CE">
              <w:rPr>
                <w:color w:val="000000" w:themeColor="text1"/>
                <w:shd w:val="clear" w:color="auto" w:fill="FFFFFF" w:themeFill="background1"/>
              </w:rPr>
              <w:t xml:space="preserve">-Тувинской провинции разновысотных гор, нагорий и глубоких котловин,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AB55CE">
              <w:rPr>
                <w:color w:val="000000" w:themeColor="text1"/>
                <w:shd w:val="clear" w:color="auto" w:fill="FFFFFF" w:themeFill="background1"/>
              </w:rPr>
              <w:t>гобийскому</w:t>
            </w:r>
            <w:proofErr w:type="spellEnd"/>
            <w:r w:rsidRPr="00AB55CE">
              <w:rPr>
                <w:color w:val="000000" w:themeColor="text1"/>
                <w:shd w:val="clear" w:color="auto" w:fill="FFFFFF" w:themeFill="background1"/>
              </w:rPr>
              <w:t xml:space="preserve"> типу, и </w:t>
            </w:r>
            <w:proofErr w:type="gramStart"/>
            <w:r w:rsidRPr="00AB55CE">
              <w:rPr>
                <w:color w:val="000000" w:themeColor="text1"/>
                <w:shd w:val="clear" w:color="auto" w:fill="FFFFFF" w:themeFill="background1"/>
              </w:rPr>
              <w:t>с</w:t>
            </w:r>
            <w:proofErr w:type="gramEnd"/>
            <w:r w:rsidRPr="00AB55CE">
              <w:rPr>
                <w:color w:val="000000" w:themeColor="text1"/>
                <w:shd w:val="clear" w:color="auto" w:fill="FFFFFF" w:themeFill="background1"/>
              </w:rPr>
              <w:t xml:space="preserve"> плейстоценовой вулканогенной </w:t>
            </w:r>
            <w:proofErr w:type="spellStart"/>
            <w:r w:rsidRPr="00AB55CE">
              <w:rPr>
                <w:color w:val="000000" w:themeColor="text1"/>
                <w:shd w:val="clear" w:color="auto" w:fill="FFFFFF" w:themeFill="background1"/>
              </w:rPr>
              <w:t>морфоскульптурой</w:t>
            </w:r>
            <w:proofErr w:type="spellEnd"/>
            <w:r w:rsidRPr="00AB55CE">
              <w:rPr>
                <w:color w:val="000000" w:themeColor="text1"/>
                <w:shd w:val="clear" w:color="auto" w:fill="FFFFFF" w:themeFill="background1"/>
              </w:rPr>
              <w:t xml:space="preserve"> на северо-востоке</w:t>
            </w:r>
            <w:r>
              <w:rPr>
                <w:color w:val="000000" w:themeColor="text1"/>
                <w:shd w:val="clear" w:color="auto" w:fill="FFFFFF" w:themeFill="background1"/>
              </w:rPr>
              <w:t>.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5B043E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713A3F" w:rsidRPr="005B043E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4226,48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5B043E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713A3F" w:rsidRPr="005B043E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713A3F" w:rsidRPr="005B043E" w:rsidRDefault="00C308CA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713A3F" w:rsidRPr="007753EB" w:rsidRDefault="00713A3F" w:rsidP="00503EA7">
            <w:pPr>
              <w:autoSpaceDE w:val="0"/>
              <w:autoSpaceDN w:val="0"/>
              <w:adjustRightInd w:val="0"/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 xml:space="preserve">иных особо охраняемых </w:t>
            </w:r>
            <w:r w:rsidRPr="0059636F">
              <w:rPr>
                <w:b/>
                <w:bCs/>
              </w:rPr>
              <w:lastRenderedPageBreak/>
              <w:t>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C308CA" w:rsidRPr="00C308CA" w:rsidRDefault="00C308CA" w:rsidP="00AB55CE">
            <w:pPr>
              <w:pStyle w:val="Style1"/>
              <w:widowControl/>
              <w:spacing w:line="240" w:lineRule="auto"/>
              <w:jc w:val="left"/>
              <w:rPr>
                <w:i/>
              </w:rPr>
            </w:pPr>
            <w:r w:rsidRPr="00C308CA">
              <w:rPr>
                <w:i/>
              </w:rPr>
              <w:t>Рельеф</w:t>
            </w:r>
          </w:p>
          <w:p w:rsidR="00C308CA" w:rsidRPr="00C308CA" w:rsidRDefault="00C308CA" w:rsidP="00AB55CE">
            <w:pPr>
              <w:autoSpaceDE w:val="0"/>
              <w:autoSpaceDN w:val="0"/>
              <w:adjustRightInd w:val="0"/>
              <w:jc w:val="both"/>
            </w:pPr>
            <w:r w:rsidRPr="00C308CA">
              <w:t xml:space="preserve">Современный рельеф Западной Тувы сформировался в результате интенсивных тектонических движений плиоцена и нижнечетвертичного времени, которые имели преимущественно дизъюнктивный характер и нередко совпадали с зонами древних широтных разломов. Амплитуда молодых поднятий превышала 1 500 м. Важную роль в формировании рельефа на территории Западной Тувы в высокогорных районах сыграло двукратное оледенение, а в поясе среднегорья − эрозионная деятельность рек (9). </w:t>
            </w:r>
          </w:p>
          <w:p w:rsidR="00C308CA" w:rsidRPr="00C308CA" w:rsidRDefault="00C308CA" w:rsidP="00AB55CE">
            <w:pPr>
              <w:pStyle w:val="a5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Озеро Кара-Холь расположено в восточных отрогах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Шапшальского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хребта</w:t>
            </w:r>
            <w:r w:rsidRPr="00C308CA">
              <w:t xml:space="preserve"> в зоне его сочленения с </w:t>
            </w:r>
            <w:proofErr w:type="spellStart"/>
            <w:r w:rsidRPr="00C308CA">
              <w:t>Алашским</w:t>
            </w:r>
            <w:proofErr w:type="spellEnd"/>
            <w:r w:rsidRPr="00C308CA">
              <w:t xml:space="preserve"> плато в верховье р. </w:t>
            </w:r>
            <w:proofErr w:type="spellStart"/>
            <w:r w:rsidRPr="00C308CA">
              <w:t>Алаш</w:t>
            </w:r>
            <w:proofErr w:type="spellEnd"/>
            <w:r w:rsidRPr="00C308CA">
              <w:rPr>
                <w:shd w:val="clear" w:color="auto" w:fill="FFFFFF"/>
              </w:rPr>
              <w:t>.</w:t>
            </w:r>
            <w:r w:rsidRPr="00C308CA">
              <w:rPr>
                <w:color w:val="000000"/>
                <w:shd w:val="clear" w:color="auto" w:fill="FFFFFF"/>
              </w:rPr>
              <w:t xml:space="preserve"> Оно отрезало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Иери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-Тайга (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-Тайга) от его продолжения на востоке – хребтов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Бугузук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Артыш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Иери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 делит бассейны рек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Монагы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gramStart"/>
            <w:r w:rsidRPr="00C308CA">
              <w:rPr>
                <w:color w:val="000000"/>
                <w:shd w:val="clear" w:color="auto" w:fill="FFFFFF"/>
              </w:rPr>
              <w:t>тувинской</w:t>
            </w:r>
            <w:proofErr w:type="gramEnd"/>
            <w:r w:rsidRPr="00C308C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Чульчи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Высшая точка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Ери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-Тайги – Острый пик (2 995 м</w:t>
            </w:r>
            <w:r w:rsidRPr="00C308CA">
              <w:t xml:space="preserve"> н. у. м.</w:t>
            </w:r>
            <w:r w:rsidRPr="00C308CA">
              <w:rPr>
                <w:color w:val="000000"/>
                <w:shd w:val="clear" w:color="auto" w:fill="FFFFFF"/>
              </w:rPr>
              <w:t xml:space="preserve">).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Бугузук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является водоразделом рек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Устю-Элдиг-Хем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Алды-Элдиг-Хем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.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Артыш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уходит от озера Кара-Холь на восток к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Алашскому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 плато. Над западным краем плато возвышается главная вершина хребта – голец Кызыл-Тайга (3 121 м). С севера к Кара-Холю подходит хребет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Сайлыг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-Тайга системы Западного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Саяна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.</w:t>
            </w:r>
            <w:r w:rsidRPr="00C308CA">
              <w:t xml:space="preserve"> Обрывистые скалистые берега горы </w:t>
            </w:r>
            <w:proofErr w:type="spellStart"/>
            <w:r w:rsidRPr="00C308CA">
              <w:t>Кастыг</w:t>
            </w:r>
            <w:proofErr w:type="spellEnd"/>
            <w:r w:rsidRPr="00C308CA">
              <w:t xml:space="preserve">-Тайга с запада, и горы </w:t>
            </w:r>
            <w:proofErr w:type="spellStart"/>
            <w:r w:rsidRPr="00C308CA">
              <w:t>Таскыл</w:t>
            </w:r>
            <w:proofErr w:type="spellEnd"/>
            <w:r w:rsidRPr="00C308CA">
              <w:t>-Тайга c востока буквально</w:t>
            </w:r>
            <w:r w:rsidRPr="00C308CA">
              <w:rPr>
                <w:color w:val="000000"/>
                <w:shd w:val="clear" w:color="auto" w:fill="FFFFFF"/>
              </w:rPr>
              <w:t xml:space="preserve"> </w:t>
            </w:r>
            <w:r w:rsidRPr="00C308CA">
              <w:t>сжимают узкую озерную котловину (6, 10).</w:t>
            </w:r>
            <w:r w:rsidRPr="00C308CA">
              <w:rPr>
                <w:color w:val="000000"/>
                <w:shd w:val="clear" w:color="auto" w:fill="FFFFFF"/>
              </w:rPr>
              <w:t xml:space="preserve"> </w:t>
            </w:r>
          </w:p>
          <w:p w:rsidR="00713A3F" w:rsidRPr="0059636F" w:rsidRDefault="00C308CA" w:rsidP="00C308CA">
            <w:pPr>
              <w:autoSpaceDE w:val="0"/>
              <w:autoSpaceDN w:val="0"/>
              <w:adjustRightInd w:val="0"/>
              <w:rPr>
                <w:bCs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Преобладающие высоты на территории памятника природы «Озеро Кара-Холь»  от 1 600 до 2 040 м. н. у. </w:t>
            </w:r>
            <w:proofErr w:type="gramStart"/>
            <w:r w:rsidRPr="00C308CA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C308CA">
              <w:rPr>
                <w:color w:val="000000"/>
                <w:shd w:val="clear" w:color="auto" w:fill="FFFFFF"/>
              </w:rPr>
              <w:t>.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C308CA" w:rsidRPr="00C308CA" w:rsidRDefault="00C308CA" w:rsidP="00C308CA">
            <w:pPr>
              <w:pStyle w:val="a5"/>
              <w:spacing w:after="0"/>
              <w:rPr>
                <w:i/>
              </w:rPr>
            </w:pPr>
            <w:r w:rsidRPr="00C308CA">
              <w:rPr>
                <w:i/>
              </w:rPr>
              <w:t>Климат</w:t>
            </w:r>
          </w:p>
          <w:p w:rsidR="00C308CA" w:rsidRPr="00C308CA" w:rsidRDefault="00C308CA" w:rsidP="00AB55CE">
            <w:pPr>
              <w:jc w:val="both"/>
            </w:pPr>
            <w:r w:rsidRPr="00C308CA">
              <w:t xml:space="preserve">В климатическом районировании </w:t>
            </w:r>
            <w:proofErr w:type="gramStart"/>
            <w:r w:rsidRPr="00C308CA">
              <w:t>Алтае-Саянская</w:t>
            </w:r>
            <w:proofErr w:type="gramEnd"/>
            <w:r w:rsidRPr="00C308CA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(10, 11). </w:t>
            </w:r>
          </w:p>
          <w:p w:rsidR="00C308CA" w:rsidRPr="00C308CA" w:rsidRDefault="00C308CA" w:rsidP="00AB55CE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9F7F4"/>
              </w:rPr>
            </w:pPr>
            <w:r w:rsidRPr="00C308CA">
              <w:t xml:space="preserve">Климат западной части Тувы, </w:t>
            </w:r>
            <w:r w:rsidRPr="00C308CA">
              <w:rPr>
                <w:color w:val="000000"/>
                <w:shd w:val="clear" w:color="auto" w:fill="FFFFFF" w:themeFill="background1"/>
              </w:rPr>
              <w:t>где расположен ПП «Озеро Кара-Холь»,</w:t>
            </w:r>
            <w:r w:rsidRPr="00C308CA">
              <w:rPr>
                <w:rFonts w:ascii="Georgia" w:hAnsi="Georgia"/>
                <w:color w:val="000000"/>
                <w:shd w:val="clear" w:color="auto" w:fill="FFFFFF" w:themeFill="background1"/>
              </w:rPr>
              <w:t xml:space="preserve"> </w:t>
            </w:r>
            <w:r w:rsidRPr="00C308CA">
              <w:t xml:space="preserve">как и на всей территории региона, резко континентальный, что обусловлено удаленностью от океанов и барьерной  ролью горных цепей (12). Территория относится к горному и прохладному районам. </w:t>
            </w:r>
            <w:r w:rsidRPr="00C308CA">
              <w:rPr>
                <w:color w:val="000000"/>
                <w:shd w:val="clear" w:color="auto" w:fill="FFFFFF" w:themeFill="background1"/>
              </w:rPr>
              <w:t>От климата равнинных зон отличается более мягкой зимой и менее жарким летом.</w:t>
            </w:r>
            <w:r w:rsidRPr="00C308CA">
              <w:rPr>
                <w:color w:val="000000"/>
                <w:shd w:val="clear" w:color="auto" w:fill="F9F7F4"/>
              </w:rPr>
              <w:t xml:space="preserve"> </w:t>
            </w:r>
          </w:p>
          <w:p w:rsidR="00C308CA" w:rsidRPr="00C308CA" w:rsidRDefault="00C308CA" w:rsidP="00AB55CE">
            <w:pPr>
              <w:autoSpaceDE w:val="0"/>
              <w:autoSpaceDN w:val="0"/>
              <w:adjustRightInd w:val="0"/>
              <w:jc w:val="both"/>
            </w:pPr>
            <w:r w:rsidRPr="00C308CA">
              <w:lastRenderedPageBreak/>
              <w:t>Зима продолжительная холодная, безветренная и малоснежная. Самым холодным месяцем является январь. Среднемесячная температура января по данным метеостанции с. Тээли –</w:t>
            </w:r>
            <w:r w:rsidRPr="00C308CA">
              <w:rPr>
                <w:color w:val="000000"/>
              </w:rPr>
              <w:t xml:space="preserve">25,3 </w:t>
            </w:r>
            <w:proofErr w:type="spellStart"/>
            <w:r w:rsidRPr="00C308CA">
              <w:rPr>
                <w:color w:val="000000"/>
                <w:vertAlign w:val="superscript"/>
              </w:rPr>
              <w:t>о</w:t>
            </w:r>
            <w:r w:rsidRPr="00C308CA">
              <w:rPr>
                <w:color w:val="000000"/>
              </w:rPr>
              <w:t>С</w:t>
            </w:r>
            <w:proofErr w:type="spellEnd"/>
            <w:r w:rsidRPr="00C308CA">
              <w:rPr>
                <w:color w:val="000000"/>
              </w:rPr>
              <w:t xml:space="preserve">, минимальная температура  </w:t>
            </w:r>
            <w:r w:rsidRPr="00C308CA">
              <w:t>–</w:t>
            </w:r>
            <w:r w:rsidRPr="00C308CA">
              <w:rPr>
                <w:color w:val="000000"/>
              </w:rPr>
              <w:t>41,9</w:t>
            </w:r>
            <w:r w:rsidRPr="00C308CA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C308CA">
              <w:rPr>
                <w:color w:val="000000"/>
                <w:vertAlign w:val="superscript"/>
              </w:rPr>
              <w:t>о</w:t>
            </w:r>
            <w:r w:rsidRPr="00C308CA">
              <w:rPr>
                <w:color w:val="000000"/>
              </w:rPr>
              <w:t>С</w:t>
            </w:r>
            <w:proofErr w:type="spellEnd"/>
            <w:r w:rsidRPr="00C308CA">
              <w:rPr>
                <w:color w:val="000000"/>
              </w:rPr>
              <w:t xml:space="preserve"> (31.01.2016).</w:t>
            </w:r>
            <w:r w:rsidRPr="00C308CA">
              <w:t xml:space="preserve"> Абсолютный минимум температуры, наблюдавшийся в пределах Бай-</w:t>
            </w:r>
            <w:proofErr w:type="spellStart"/>
            <w:r w:rsidRPr="00C308CA">
              <w:t>Тайгинского</w:t>
            </w:r>
            <w:proofErr w:type="spellEnd"/>
            <w:r w:rsidRPr="00C308CA">
              <w:t xml:space="preserve"> </w:t>
            </w:r>
            <w:proofErr w:type="spellStart"/>
            <w:r w:rsidRPr="00C308CA">
              <w:t>кожууна</w:t>
            </w:r>
            <w:proofErr w:type="spellEnd"/>
            <w:r w:rsidRPr="00C308CA">
              <w:t xml:space="preserve"> –52 °С. Зимний период длится около 180 дней.</w:t>
            </w:r>
          </w:p>
          <w:p w:rsidR="00C308CA" w:rsidRPr="00C308CA" w:rsidRDefault="00C308CA" w:rsidP="00AB55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08CA">
              <w:t xml:space="preserve">Лето прохладное и сухое, наступает в конце мая и длится около 85-ти дней. Средняя температура самого жаркого месяца – июля по данным метеостанции с. Тээли составила  +19,8 </w:t>
            </w:r>
            <w:proofErr w:type="spellStart"/>
            <w:r w:rsidRPr="00C308CA">
              <w:rPr>
                <w:vertAlign w:val="superscript"/>
              </w:rPr>
              <w:t>о</w:t>
            </w:r>
            <w:r w:rsidRPr="00C308CA">
              <w:t>С</w:t>
            </w:r>
            <w:proofErr w:type="spellEnd"/>
            <w:r w:rsidRPr="00C308CA">
              <w:t xml:space="preserve">, максимальная +34,7 </w:t>
            </w:r>
            <w:r w:rsidRPr="00C308CA">
              <w:rPr>
                <w:vertAlign w:val="superscript"/>
              </w:rPr>
              <w:t xml:space="preserve"> </w:t>
            </w:r>
            <w:proofErr w:type="spellStart"/>
            <w:r w:rsidRPr="00C308CA">
              <w:rPr>
                <w:vertAlign w:val="superscript"/>
              </w:rPr>
              <w:t>о</w:t>
            </w:r>
            <w:r w:rsidRPr="00C308CA">
              <w:t>С</w:t>
            </w:r>
            <w:proofErr w:type="spellEnd"/>
            <w:r w:rsidRPr="00C308CA">
              <w:t>. По многолетним данным средняя температура в июле +18,3</w:t>
            </w:r>
            <w:proofErr w:type="gramStart"/>
            <w:r w:rsidRPr="00C308CA">
              <w:t xml:space="preserve"> ºС</w:t>
            </w:r>
            <w:proofErr w:type="gramEnd"/>
            <w:r w:rsidRPr="00C308CA">
              <w:t xml:space="preserve">, абсолютный максимум может достигать +35 </w:t>
            </w:r>
            <w:r w:rsidRPr="00C308CA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C308CA">
              <w:rPr>
                <w:color w:val="000000"/>
                <w:vertAlign w:val="superscript"/>
              </w:rPr>
              <w:t>о</w:t>
            </w:r>
            <w:r w:rsidRPr="00C308CA">
              <w:rPr>
                <w:color w:val="000000"/>
              </w:rPr>
              <w:t>С</w:t>
            </w:r>
            <w:proofErr w:type="spellEnd"/>
            <w:r w:rsidRPr="00C308CA">
              <w:rPr>
                <w:color w:val="000000"/>
              </w:rPr>
              <w:t xml:space="preserve"> (12). </w:t>
            </w:r>
          </w:p>
          <w:p w:rsidR="00C308CA" w:rsidRPr="00C308CA" w:rsidRDefault="00C308CA" w:rsidP="00AB55CE">
            <w:pPr>
              <w:autoSpaceDE w:val="0"/>
              <w:autoSpaceDN w:val="0"/>
              <w:adjustRightInd w:val="0"/>
              <w:jc w:val="both"/>
            </w:pPr>
            <w:r w:rsidRPr="00C308CA">
              <w:t>Среднегодовая температура по многолетним данным составляет –3,5 ºС. Сумма среднегодовых осадков за последние три года составила 281 мм. Минимальное количество осадков 172, максимальное – 338 мм. Наибольшее количество осадков выпадает в августе – 64 мм. Снежный покров устанавливается в первой декаде ноября, сходит снег в первой декаде апреля. Высота  снежного покрова не превышает 25-30 см (12, 13).</w:t>
            </w:r>
          </w:p>
          <w:p w:rsidR="00713A3F" w:rsidRPr="0059636F" w:rsidRDefault="00C308CA" w:rsidP="00C308CA">
            <w:pPr>
              <w:pStyle w:val="a5"/>
            </w:pPr>
            <w:r w:rsidRPr="00C308CA">
              <w:rPr>
                <w:color w:val="000000"/>
              </w:rPr>
              <w:t>Период активной вегетации с суточными температурами не ниже 10° продолжается в среднем 157 дней.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713A3F" w:rsidRPr="006A32D6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C308CA" w:rsidRPr="00C308CA" w:rsidRDefault="00C308CA" w:rsidP="00AB55CE">
            <w:pPr>
              <w:contextualSpacing/>
              <w:jc w:val="both"/>
            </w:pPr>
            <w:r w:rsidRPr="00C308CA">
              <w:rPr>
                <w:shd w:val="clear" w:color="auto" w:fill="FFFFFF"/>
              </w:rPr>
              <w:t xml:space="preserve">Озеро Кара-Холь – </w:t>
            </w:r>
            <w:r w:rsidRPr="00C308CA">
              <w:rPr>
                <w:color w:val="000000"/>
                <w:shd w:val="clear" w:color="auto" w:fill="FFFFFF"/>
              </w:rPr>
              <w:t xml:space="preserve">узкое проточное озеро, продукт тектонической и ледниковой деятельности, окружено красивыми скальными берегами. </w:t>
            </w:r>
            <w:r w:rsidRPr="00C308CA">
              <w:t xml:space="preserve">Считается, что оно, как и Байкал, образовалось в тектоническом разломе. Озеро и вправду похоже на расщелину, заполненную водами ледников с окружающих его хребтов </w:t>
            </w:r>
            <w:proofErr w:type="spellStart"/>
            <w:r w:rsidRPr="00C308CA">
              <w:t>Кастыг</w:t>
            </w:r>
            <w:proofErr w:type="spellEnd"/>
            <w:r w:rsidRPr="00C308CA">
              <w:t xml:space="preserve">-Тайга (с запада) и </w:t>
            </w:r>
            <w:proofErr w:type="spellStart"/>
            <w:r w:rsidRPr="00C308CA">
              <w:t>Таскыл</w:t>
            </w:r>
            <w:proofErr w:type="spellEnd"/>
            <w:r w:rsidRPr="00C308CA">
              <w:t>-Тайга (с востока).</w:t>
            </w:r>
          </w:p>
          <w:p w:rsidR="00C308CA" w:rsidRPr="00C308CA" w:rsidRDefault="00C308CA" w:rsidP="00AB55CE">
            <w:pPr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С севера в озеро впадает </w:t>
            </w:r>
            <w:r w:rsidRPr="00C308CA">
              <w:t xml:space="preserve">река </w:t>
            </w:r>
            <w:proofErr w:type="spellStart"/>
            <w:r w:rsidRPr="00C308CA">
              <w:t>Монагы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, с востока в озеро впадает р.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Алды-Элдиг-Хем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, с запада – р.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Кастыг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 xml:space="preserve">, разрезающая надвое, горный западный берег озера. </w:t>
            </w:r>
          </w:p>
          <w:p w:rsidR="00C308CA" w:rsidRPr="00C308CA" w:rsidRDefault="00C308CA" w:rsidP="00AB55CE">
            <w:pPr>
              <w:rPr>
                <w:color w:val="000000"/>
                <w:shd w:val="clear" w:color="auto" w:fill="FFFFFF"/>
              </w:rPr>
            </w:pPr>
            <w:r w:rsidRPr="00C308CA">
              <w:rPr>
                <w:color w:val="000000"/>
                <w:shd w:val="clear" w:color="auto" w:fill="FFFFFF"/>
              </w:rPr>
              <w:t xml:space="preserve">Вытекает из озера река Кара-Холь левый приток р. </w:t>
            </w:r>
            <w:proofErr w:type="spellStart"/>
            <w:r w:rsidRPr="00C308CA">
              <w:rPr>
                <w:color w:val="000000"/>
                <w:shd w:val="clear" w:color="auto" w:fill="FFFFFF"/>
              </w:rPr>
              <w:t>Алаш</w:t>
            </w:r>
            <w:proofErr w:type="spellEnd"/>
            <w:r w:rsidRPr="00C308CA">
              <w:rPr>
                <w:color w:val="000000"/>
                <w:shd w:val="clear" w:color="auto" w:fill="FFFFFF"/>
              </w:rPr>
              <w:t>.</w:t>
            </w:r>
          </w:p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C308CA" w:rsidRPr="00C308CA" w:rsidRDefault="00C308CA" w:rsidP="00AB55CE">
            <w:pPr>
              <w:rPr>
                <w:i/>
                <w:color w:val="000000"/>
                <w:shd w:val="clear" w:color="auto" w:fill="FFFFFF"/>
              </w:rPr>
            </w:pPr>
            <w:r w:rsidRPr="00C308CA">
              <w:rPr>
                <w:i/>
                <w:color w:val="000000"/>
                <w:shd w:val="clear" w:color="auto" w:fill="FFFFFF"/>
              </w:rPr>
              <w:t>Растительность</w:t>
            </w:r>
          </w:p>
          <w:p w:rsidR="00C308CA" w:rsidRPr="00C308CA" w:rsidRDefault="00C308CA" w:rsidP="00AB55CE">
            <w:pPr>
              <w:jc w:val="both"/>
              <w:rPr>
                <w:shd w:val="clear" w:color="auto" w:fill="FFFFFF"/>
              </w:rPr>
            </w:pPr>
            <w:r w:rsidRPr="00C308CA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C308CA">
              <w:rPr>
                <w:shd w:val="clear" w:color="auto" w:fill="FFFFFF"/>
              </w:rPr>
              <w:t>Евразиатской</w:t>
            </w:r>
            <w:proofErr w:type="spellEnd"/>
            <w:r w:rsidRPr="00C308CA">
              <w:rPr>
                <w:shd w:val="clear" w:color="auto" w:fill="FFFFFF"/>
              </w:rPr>
              <w:t xml:space="preserve"> </w:t>
            </w:r>
            <w:proofErr w:type="spellStart"/>
            <w:r w:rsidRPr="00C308CA">
              <w:rPr>
                <w:shd w:val="clear" w:color="auto" w:fill="FFFFFF"/>
              </w:rPr>
              <w:t>хвойнолесной</w:t>
            </w:r>
            <w:proofErr w:type="spellEnd"/>
            <w:r w:rsidRPr="00C308CA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(14). </w:t>
            </w:r>
          </w:p>
          <w:p w:rsidR="00C308CA" w:rsidRPr="00C308CA" w:rsidRDefault="00C308CA" w:rsidP="00AB55CE">
            <w:pPr>
              <w:jc w:val="both"/>
              <w:rPr>
                <w:color w:val="000000"/>
              </w:rPr>
            </w:pPr>
            <w:r w:rsidRPr="00C308CA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C308CA">
              <w:rPr>
                <w:color w:val="000000"/>
              </w:rPr>
              <w:t>Алтае-Саянской</w:t>
            </w:r>
            <w:proofErr w:type="gramEnd"/>
            <w:r w:rsidRPr="00C308CA">
              <w:rPr>
                <w:color w:val="000000"/>
              </w:rPr>
              <w:t xml:space="preserve"> горной области и захватывает узкую полосу на северо-западе Центральной Азии (15). </w:t>
            </w:r>
          </w:p>
          <w:p w:rsidR="00C308CA" w:rsidRPr="00C308CA" w:rsidRDefault="00C308CA" w:rsidP="00AB55CE">
            <w:pPr>
              <w:jc w:val="both"/>
              <w:rPr>
                <w:color w:val="000000"/>
              </w:rPr>
            </w:pPr>
            <w:r w:rsidRPr="00C308CA">
              <w:rPr>
                <w:color w:val="000000"/>
              </w:rPr>
              <w:t xml:space="preserve">Памятник природы «Озеро Кара-Холь» расположен в пределах Западно-Саянской горной таежной провинции в </w:t>
            </w:r>
            <w:proofErr w:type="spellStart"/>
            <w:r w:rsidRPr="00C308CA">
              <w:rPr>
                <w:color w:val="000000"/>
              </w:rPr>
              <w:t>Верхнехемчикском</w:t>
            </w:r>
            <w:proofErr w:type="spellEnd"/>
            <w:r w:rsidRPr="00C308CA">
              <w:rPr>
                <w:color w:val="000000"/>
              </w:rPr>
              <w:t xml:space="preserve"> лиственничном </w:t>
            </w:r>
            <w:proofErr w:type="spellStart"/>
            <w:r w:rsidRPr="00C308CA">
              <w:rPr>
                <w:color w:val="000000"/>
              </w:rPr>
              <w:t>остепненном</w:t>
            </w:r>
            <w:proofErr w:type="spellEnd"/>
            <w:r w:rsidRPr="00C308CA">
              <w:rPr>
                <w:color w:val="000000"/>
              </w:rPr>
              <w:t xml:space="preserve"> горно-тундровом округе.</w:t>
            </w:r>
          </w:p>
          <w:p w:rsidR="00C308CA" w:rsidRPr="00C308CA" w:rsidRDefault="00C308CA" w:rsidP="00AB55CE">
            <w:pPr>
              <w:shd w:val="clear" w:color="auto" w:fill="FFFFFF"/>
              <w:jc w:val="both"/>
            </w:pPr>
            <w:r w:rsidRPr="00C308CA">
              <w:t>Для данной территории характерен Южно-</w:t>
            </w:r>
            <w:proofErr w:type="spellStart"/>
            <w:r w:rsidRPr="00C308CA">
              <w:t>западносаянский</w:t>
            </w:r>
            <w:proofErr w:type="spellEnd"/>
            <w:r w:rsidRPr="00C308CA">
              <w:t xml:space="preserve"> тип поясности, где прослеживается широтное простирание горных хребтов и </w:t>
            </w:r>
            <w:proofErr w:type="gramStart"/>
            <w:r w:rsidRPr="00C308CA">
              <w:t>значительная</w:t>
            </w:r>
            <w:proofErr w:type="gramEnd"/>
            <w:r w:rsidRPr="00C308CA">
              <w:t xml:space="preserve"> </w:t>
            </w:r>
            <w:proofErr w:type="spellStart"/>
            <w:r w:rsidRPr="00C308CA">
              <w:t>ксерофитизация</w:t>
            </w:r>
            <w:proofErr w:type="spellEnd"/>
            <w:r w:rsidRPr="00C308CA">
              <w:t xml:space="preserve"> растительности по южным </w:t>
            </w:r>
            <w:proofErr w:type="spellStart"/>
            <w:r w:rsidRPr="00C308CA">
              <w:t>макросклонам</w:t>
            </w:r>
            <w:proofErr w:type="spellEnd"/>
            <w:r w:rsidRPr="00C308CA">
              <w:t xml:space="preserve">, открытым в обширные </w:t>
            </w:r>
            <w:r w:rsidRPr="00C308CA">
              <w:lastRenderedPageBreak/>
              <w:t>межгорные депрессии с сухим и резко континентальным климатом. Нижняя граница леса на северных склонах начинается с 1 400-1 700 м, а на южных с 1 600-1 800 м.</w:t>
            </w:r>
          </w:p>
          <w:p w:rsidR="00713A3F" w:rsidRPr="00063E8A" w:rsidRDefault="00C308CA" w:rsidP="00C308CA">
            <w:pPr>
              <w:autoSpaceDE w:val="0"/>
              <w:autoSpaceDN w:val="0"/>
              <w:adjustRightInd w:val="0"/>
              <w:rPr>
                <w:bCs/>
              </w:rPr>
            </w:pPr>
            <w:r w:rsidRPr="00C308CA">
              <w:rPr>
                <w:color w:val="000000"/>
              </w:rPr>
              <w:t xml:space="preserve">Преобладающим типом растительных сообществ на территории ПП «Озеро Кара-Холь» являются каменистые степи. Так же здесь распространены </w:t>
            </w:r>
            <w:proofErr w:type="spellStart"/>
            <w:r w:rsidRPr="00C308CA">
              <w:rPr>
                <w:color w:val="000000"/>
              </w:rPr>
              <w:t>крупнодерновинные</w:t>
            </w:r>
            <w:proofErr w:type="spellEnd"/>
            <w:r w:rsidRPr="00C308CA">
              <w:rPr>
                <w:color w:val="000000"/>
              </w:rPr>
              <w:t xml:space="preserve"> настоящие овсецовые степи, </w:t>
            </w:r>
            <w:proofErr w:type="spellStart"/>
            <w:r w:rsidRPr="00C308CA">
              <w:rPr>
                <w:color w:val="000000"/>
              </w:rPr>
              <w:t>мелкодерновинные</w:t>
            </w:r>
            <w:proofErr w:type="spellEnd"/>
            <w:r w:rsidRPr="00C308CA">
              <w:rPr>
                <w:color w:val="000000"/>
              </w:rPr>
              <w:t xml:space="preserve"> настоящие злаково-</w:t>
            </w:r>
            <w:proofErr w:type="spellStart"/>
            <w:r w:rsidRPr="00C308CA">
              <w:rPr>
                <w:color w:val="000000"/>
              </w:rPr>
              <w:t>осочковые</w:t>
            </w:r>
            <w:proofErr w:type="spellEnd"/>
            <w:r w:rsidRPr="00C308CA">
              <w:rPr>
                <w:color w:val="000000"/>
              </w:rPr>
              <w:t xml:space="preserve"> степи, разреженная растительность осыпей и скал, лесной тип представлен лиственничными моховыми лесами и фрагментами кедровых лесов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AB55CE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C308CA" w:rsidRPr="00C308CA" w:rsidRDefault="00C308CA" w:rsidP="00AB55CE">
            <w:pPr>
              <w:jc w:val="both"/>
            </w:pPr>
            <w:r w:rsidRPr="00C308CA">
              <w:t xml:space="preserve">Фауна на территории памятника природы типична для </w:t>
            </w:r>
            <w:proofErr w:type="gramStart"/>
            <w:r w:rsidRPr="00C308CA">
              <w:t>Алтае-Саянских</w:t>
            </w:r>
            <w:proofErr w:type="gramEnd"/>
            <w:r w:rsidRPr="00C308CA">
              <w:t xml:space="preserve"> горных систем умеренно-влажного климата, где представлен полный высотный спектр горных ландшафтов с базисной степной зоной. </w:t>
            </w:r>
          </w:p>
          <w:p w:rsidR="00C308CA" w:rsidRPr="00C308CA" w:rsidRDefault="00C308CA" w:rsidP="00AB55CE">
            <w:pPr>
              <w:jc w:val="both"/>
            </w:pPr>
            <w:r w:rsidRPr="00C308CA">
              <w:t>Территория ПП «Озеро Кара-Холь» относится к степному и лесному типам фауны.</w:t>
            </w:r>
          </w:p>
          <w:p w:rsidR="00C308CA" w:rsidRPr="00C308CA" w:rsidRDefault="00C308CA" w:rsidP="00AB55CE">
            <w:pPr>
              <w:jc w:val="both"/>
              <w:rPr>
                <w:color w:val="000000"/>
              </w:rPr>
            </w:pPr>
            <w:r w:rsidRPr="00C308CA">
              <w:rPr>
                <w:color w:val="000000"/>
              </w:rPr>
              <w:t xml:space="preserve">Из птиц, населяющих территорию, наиболее многочисленно представлены </w:t>
            </w:r>
            <w:proofErr w:type="spellStart"/>
            <w:r w:rsidRPr="00C308CA">
              <w:rPr>
                <w:color w:val="000000"/>
              </w:rPr>
              <w:t>воробьинообразные</w:t>
            </w:r>
            <w:proofErr w:type="spellEnd"/>
            <w:r w:rsidRPr="00C308CA">
              <w:rPr>
                <w:color w:val="000000"/>
              </w:rPr>
              <w:t xml:space="preserve">, </w:t>
            </w:r>
            <w:proofErr w:type="spellStart"/>
            <w:r w:rsidRPr="00C308CA">
              <w:rPr>
                <w:color w:val="000000"/>
              </w:rPr>
              <w:t>ржанкообразные</w:t>
            </w:r>
            <w:proofErr w:type="spellEnd"/>
            <w:r w:rsidRPr="00C308CA">
              <w:rPr>
                <w:color w:val="000000"/>
              </w:rPr>
              <w:t xml:space="preserve">, </w:t>
            </w:r>
            <w:proofErr w:type="spellStart"/>
            <w:r w:rsidRPr="00C308CA">
              <w:rPr>
                <w:color w:val="000000"/>
              </w:rPr>
              <w:t>соколообразные</w:t>
            </w:r>
            <w:proofErr w:type="spellEnd"/>
            <w:r w:rsidRPr="00C308CA">
              <w:rPr>
                <w:color w:val="000000"/>
              </w:rPr>
              <w:t xml:space="preserve"> и </w:t>
            </w:r>
            <w:proofErr w:type="spellStart"/>
            <w:r w:rsidRPr="00C308CA">
              <w:rPr>
                <w:color w:val="000000"/>
              </w:rPr>
              <w:t>гусеобразные</w:t>
            </w:r>
            <w:proofErr w:type="spellEnd"/>
            <w:r w:rsidRPr="00C308CA">
              <w:rPr>
                <w:color w:val="000000"/>
              </w:rPr>
              <w:t xml:space="preserve"> птицы. Большое разнообразие видов объясняется горным характером рельефа, определяющим ярко выраженную вертикальную поясность растительного покрова (от сухих степей до высокогорных тундр и </w:t>
            </w:r>
            <w:proofErr w:type="spellStart"/>
            <w:r w:rsidRPr="00C308CA">
              <w:rPr>
                <w:color w:val="000000"/>
              </w:rPr>
              <w:t>гольцовых</w:t>
            </w:r>
            <w:proofErr w:type="spellEnd"/>
            <w:r w:rsidRPr="00C308CA">
              <w:rPr>
                <w:color w:val="000000"/>
              </w:rPr>
              <w:t xml:space="preserve"> россыпей). Широкий спектр природных условий создает благоприятную среду для обитания таежных, водно-болотных, степных и высокогорных птиц.</w:t>
            </w:r>
          </w:p>
          <w:p w:rsidR="00C308CA" w:rsidRPr="00C308CA" w:rsidRDefault="00C308CA" w:rsidP="00AB55CE">
            <w:pPr>
              <w:jc w:val="both"/>
              <w:rPr>
                <w:color w:val="000000"/>
              </w:rPr>
            </w:pPr>
            <w:r w:rsidRPr="00C308CA">
              <w:rPr>
                <w:color w:val="000000"/>
              </w:rPr>
              <w:t xml:space="preserve">Из семейства </w:t>
            </w:r>
            <w:proofErr w:type="gramStart"/>
            <w:r w:rsidRPr="00C308CA">
              <w:rPr>
                <w:color w:val="000000"/>
              </w:rPr>
              <w:t>соколиных</w:t>
            </w:r>
            <w:proofErr w:type="gramEnd"/>
            <w:r w:rsidRPr="00C308CA">
              <w:rPr>
                <w:color w:val="000000"/>
              </w:rPr>
              <w:t xml:space="preserve"> на территории памятника природы регулярно гнездятся чеглок, обыкновенная и степная пустельга. Обыкновенная пустельга предпочитает открытые </w:t>
            </w:r>
            <w:proofErr w:type="spellStart"/>
            <w:r w:rsidRPr="00C308CA">
              <w:rPr>
                <w:color w:val="000000"/>
              </w:rPr>
              <w:t>остепненные</w:t>
            </w:r>
            <w:proofErr w:type="spellEnd"/>
            <w:r w:rsidRPr="00C308CA">
              <w:rPr>
                <w:color w:val="000000"/>
              </w:rPr>
              <w:t xml:space="preserve"> ландшафты и часто встречается на границе полей и сенокосных угодий. Одним из постоянных лесных обитателей является </w:t>
            </w:r>
            <w:proofErr w:type="spellStart"/>
            <w:r w:rsidRPr="00C308CA">
              <w:rPr>
                <w:color w:val="000000"/>
              </w:rPr>
              <w:t>дербник</w:t>
            </w:r>
            <w:proofErr w:type="spellEnd"/>
            <w:r w:rsidRPr="00C308CA">
              <w:rPr>
                <w:color w:val="000000"/>
              </w:rPr>
              <w:t>. Кроме перечисленных видов, на пролёте отмечается кобчик.</w:t>
            </w:r>
          </w:p>
          <w:p w:rsidR="00C308CA" w:rsidRPr="00C308CA" w:rsidRDefault="00C308CA" w:rsidP="00AB55CE">
            <w:pPr>
              <w:jc w:val="both"/>
              <w:rPr>
                <w:color w:val="000000"/>
              </w:rPr>
            </w:pPr>
            <w:r w:rsidRPr="00C308CA">
              <w:rPr>
                <w:color w:val="000000"/>
              </w:rPr>
              <w:t xml:space="preserve">Из семейства </w:t>
            </w:r>
            <w:proofErr w:type="gramStart"/>
            <w:r w:rsidRPr="00C308CA">
              <w:rPr>
                <w:color w:val="000000"/>
              </w:rPr>
              <w:t>журавлиных</w:t>
            </w:r>
            <w:proofErr w:type="gramEnd"/>
            <w:r w:rsidRPr="00C308CA">
              <w:rPr>
                <w:color w:val="000000"/>
              </w:rPr>
              <w:t xml:space="preserve"> наиболее распространенным видом является журавль-красавка.</w:t>
            </w:r>
          </w:p>
          <w:p w:rsidR="00C308CA" w:rsidRPr="00C308CA" w:rsidRDefault="00C308CA" w:rsidP="00AB55CE">
            <w:pPr>
              <w:jc w:val="both"/>
            </w:pPr>
            <w:r w:rsidRPr="00C308CA">
              <w:t xml:space="preserve">Кроме этого, из птиц могут встречаться глухарь, рябчик, монгольский тетерев, </w:t>
            </w:r>
            <w:proofErr w:type="gramStart"/>
            <w:r w:rsidRPr="00C308CA">
              <w:t>белая</w:t>
            </w:r>
            <w:proofErr w:type="gramEnd"/>
            <w:r w:rsidRPr="00C308CA">
              <w:t xml:space="preserve"> и </w:t>
            </w:r>
            <w:proofErr w:type="spellStart"/>
            <w:r w:rsidRPr="00C308CA">
              <w:t>тундряная</w:t>
            </w:r>
            <w:proofErr w:type="spellEnd"/>
            <w:r w:rsidRPr="00C308CA">
              <w:t xml:space="preserve"> куропатки.  </w:t>
            </w:r>
          </w:p>
          <w:p w:rsidR="00C308CA" w:rsidRPr="00C308CA" w:rsidRDefault="00C308CA" w:rsidP="00AB55CE">
            <w:pPr>
              <w:jc w:val="both"/>
            </w:pPr>
            <w:proofErr w:type="gramStart"/>
            <w:r w:rsidRPr="00C308CA">
              <w:t>Здесь могут обитать представители горно-таежной фауны: лось, марал, кабарга, косуля сибирская, кабан бурый медведь, волк, росомаха, рысь, соболь, ласка, горностай.</w:t>
            </w:r>
            <w:proofErr w:type="gramEnd"/>
          </w:p>
          <w:p w:rsidR="00713A3F" w:rsidRPr="00172A36" w:rsidRDefault="00C308CA" w:rsidP="00C308CA">
            <w:pPr>
              <w:jc w:val="both"/>
              <w:rPr>
                <w:bCs/>
              </w:rPr>
            </w:pPr>
            <w:r w:rsidRPr="00C308CA">
              <w:t>Из отряда грызунов можно встретить белку обыкновенную, бурундука, зайца-беляка. Иногда встречаются колонии суслика длиннохвостого.</w:t>
            </w:r>
          </w:p>
        </w:tc>
      </w:tr>
      <w:tr w:rsidR="00713A3F" w:rsidRPr="00011D60" w:rsidTr="00503EA7">
        <w:trPr>
          <w:trHeight w:val="262"/>
        </w:trPr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713A3F" w:rsidRDefault="00C308CA" w:rsidP="00503EA7">
            <w:pPr>
              <w:jc w:val="both"/>
              <w:rPr>
                <w:color w:val="000000"/>
              </w:rPr>
            </w:pPr>
            <w:proofErr w:type="gramStart"/>
            <w:r w:rsidRPr="00C308CA">
              <w:rPr>
                <w:i/>
                <w:color w:val="000000"/>
                <w:shd w:val="clear" w:color="auto" w:fill="FFFFFF"/>
              </w:rPr>
              <w:t xml:space="preserve">Редкие и находящиеся под угрозой исчезновения растения: </w:t>
            </w:r>
            <w:proofErr w:type="spellStart"/>
            <w:r w:rsidRPr="00C308CA">
              <w:rPr>
                <w:color w:val="000000"/>
              </w:rPr>
              <w:t>володушка</w:t>
            </w:r>
            <w:proofErr w:type="spellEnd"/>
            <w:r w:rsidRPr="00C308CA">
              <w:rPr>
                <w:color w:val="000000"/>
              </w:rPr>
              <w:t xml:space="preserve"> Мартьянова (</w:t>
            </w:r>
            <w:proofErr w:type="spellStart"/>
            <w:r w:rsidRPr="00C308CA">
              <w:rPr>
                <w:i/>
              </w:rPr>
              <w:t>Bupleurum</w:t>
            </w:r>
            <w:proofErr w:type="spellEnd"/>
            <w:r w:rsidRPr="00C308CA">
              <w:rPr>
                <w:i/>
              </w:rPr>
              <w:t> </w:t>
            </w:r>
            <w:proofErr w:type="spellStart"/>
            <w:r w:rsidRPr="00C308CA">
              <w:rPr>
                <w:i/>
              </w:rPr>
              <w:t>martjanovii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Krylov</w:t>
            </w:r>
            <w:proofErr w:type="spellEnd"/>
            <w:r w:rsidRPr="00C308CA">
              <w:rPr>
                <w:i/>
              </w:rPr>
              <w:t>)</w:t>
            </w:r>
            <w:r w:rsidRPr="00C308CA">
              <w:rPr>
                <w:color w:val="000000"/>
              </w:rPr>
              <w:t xml:space="preserve">, </w:t>
            </w:r>
            <w:proofErr w:type="spellStart"/>
            <w:r w:rsidRPr="00C308CA">
              <w:rPr>
                <w:color w:val="000000"/>
              </w:rPr>
              <w:t>большеголовник</w:t>
            </w:r>
            <w:proofErr w:type="spellEnd"/>
            <w:r w:rsidRPr="00C308CA">
              <w:rPr>
                <w:color w:val="000000"/>
              </w:rPr>
              <w:t xml:space="preserve"> </w:t>
            </w:r>
            <w:proofErr w:type="spellStart"/>
            <w:r w:rsidRPr="00C308CA">
              <w:rPr>
                <w:color w:val="000000"/>
              </w:rPr>
              <w:t>сафлоровидный</w:t>
            </w:r>
            <w:proofErr w:type="spellEnd"/>
            <w:r w:rsidRPr="00C308CA">
              <w:rPr>
                <w:color w:val="000000"/>
              </w:rPr>
              <w:t xml:space="preserve"> (маралий корень) (</w:t>
            </w:r>
            <w:proofErr w:type="spellStart"/>
            <w:r w:rsidRPr="00C308CA">
              <w:rPr>
                <w:i/>
                <w:color w:val="000000"/>
              </w:rPr>
              <w:t>Rhaponticum</w:t>
            </w:r>
            <w:proofErr w:type="spellEnd"/>
            <w:r w:rsidRPr="00C308CA">
              <w:rPr>
                <w:i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color w:val="000000"/>
              </w:rPr>
              <w:t>carthamoides</w:t>
            </w:r>
            <w:proofErr w:type="spellEnd"/>
            <w:r w:rsidRPr="00C308CA">
              <w:rPr>
                <w:i/>
                <w:color w:val="000000"/>
              </w:rPr>
              <w:t xml:space="preserve"> (</w:t>
            </w:r>
            <w:proofErr w:type="spellStart"/>
            <w:r w:rsidRPr="00C308CA">
              <w:rPr>
                <w:i/>
                <w:color w:val="000000"/>
              </w:rPr>
              <w:t>Willd</w:t>
            </w:r>
            <w:proofErr w:type="spellEnd"/>
            <w:r w:rsidRPr="00C308CA">
              <w:rPr>
                <w:i/>
                <w:color w:val="000000"/>
              </w:rPr>
              <w:t>.)</w:t>
            </w:r>
            <w:proofErr w:type="gramEnd"/>
            <w:r w:rsidRPr="00C308CA">
              <w:rPr>
                <w:i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color w:val="000000"/>
              </w:rPr>
              <w:t>Iljin</w:t>
            </w:r>
            <w:proofErr w:type="spellEnd"/>
            <w:r w:rsidRPr="00C308CA">
              <w:rPr>
                <w:color w:val="000000"/>
              </w:rPr>
              <w:t xml:space="preserve">), </w:t>
            </w:r>
            <w:proofErr w:type="spellStart"/>
            <w:r w:rsidRPr="00C308CA">
              <w:rPr>
                <w:color w:val="000000"/>
              </w:rPr>
              <w:t>лофант</w:t>
            </w:r>
            <w:proofErr w:type="spellEnd"/>
            <w:r w:rsidRPr="00C308CA">
              <w:rPr>
                <w:color w:val="000000"/>
              </w:rPr>
              <w:t xml:space="preserve"> китайский (</w:t>
            </w:r>
            <w:proofErr w:type="spellStart"/>
            <w:r w:rsidRPr="00C308CA">
              <w:rPr>
                <w:i/>
              </w:rPr>
              <w:t>Lophanthus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chinensis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Benth</w:t>
            </w:r>
            <w:proofErr w:type="spellEnd"/>
            <w:r w:rsidRPr="00C308CA">
              <w:rPr>
                <w:i/>
              </w:rPr>
              <w:t>.</w:t>
            </w:r>
            <w:r w:rsidRPr="00C308CA">
              <w:rPr>
                <w:color w:val="000000"/>
              </w:rPr>
              <w:t xml:space="preserve">), </w:t>
            </w:r>
            <w:r w:rsidRPr="00C308CA">
              <w:rPr>
                <w:iCs/>
                <w:color w:val="000000"/>
              </w:rPr>
              <w:t xml:space="preserve">вероника </w:t>
            </w:r>
            <w:proofErr w:type="spellStart"/>
            <w:r w:rsidRPr="00C308CA">
              <w:rPr>
                <w:iCs/>
                <w:color w:val="000000"/>
              </w:rPr>
              <w:t>Ревердатто</w:t>
            </w:r>
            <w:proofErr w:type="spellEnd"/>
            <w:r w:rsidRPr="00C308CA">
              <w:rPr>
                <w:iCs/>
                <w:color w:val="000000"/>
              </w:rPr>
              <w:t xml:space="preserve"> (</w:t>
            </w:r>
            <w:proofErr w:type="spellStart"/>
            <w:r w:rsidRPr="00C308CA">
              <w:rPr>
                <w:i/>
                <w:iCs/>
                <w:color w:val="000000"/>
              </w:rPr>
              <w:t>Veronica</w:t>
            </w:r>
            <w:proofErr w:type="spellEnd"/>
            <w:r w:rsidRPr="00C308C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iCs/>
                <w:color w:val="000000"/>
              </w:rPr>
              <w:t>reverdattoi</w:t>
            </w:r>
            <w:proofErr w:type="spellEnd"/>
            <w:r w:rsidRPr="00C308C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iCs/>
                <w:color w:val="000000"/>
              </w:rPr>
              <w:t>Krasnob</w:t>
            </w:r>
            <w:proofErr w:type="spellEnd"/>
            <w:r w:rsidRPr="00C308CA">
              <w:rPr>
                <w:i/>
                <w:iCs/>
                <w:color w:val="000000"/>
              </w:rPr>
              <w:t xml:space="preserve">.), </w:t>
            </w:r>
            <w:r w:rsidRPr="00C308CA">
              <w:rPr>
                <w:color w:val="000000"/>
              </w:rPr>
              <w:t xml:space="preserve">борец </w:t>
            </w:r>
            <w:proofErr w:type="spellStart"/>
            <w:r w:rsidRPr="00C308CA">
              <w:rPr>
                <w:color w:val="000000"/>
              </w:rPr>
              <w:t>Паско</w:t>
            </w:r>
            <w:proofErr w:type="spellEnd"/>
            <w:r w:rsidRPr="00C308CA">
              <w:rPr>
                <w:color w:val="000000"/>
              </w:rPr>
              <w:t xml:space="preserve"> (</w:t>
            </w:r>
            <w:proofErr w:type="spellStart"/>
            <w:r w:rsidRPr="00C308CA">
              <w:rPr>
                <w:i/>
                <w:iCs/>
                <w:color w:val="000000"/>
              </w:rPr>
              <w:t>Aconitum</w:t>
            </w:r>
            <w:proofErr w:type="spellEnd"/>
            <w:r w:rsidRPr="00C308CA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iCs/>
                <w:color w:val="000000"/>
              </w:rPr>
              <w:t>paskoi</w:t>
            </w:r>
            <w:proofErr w:type="spellEnd"/>
            <w:r w:rsidRPr="00C308CA">
              <w:rPr>
                <w:i/>
                <w:color w:val="000000"/>
              </w:rPr>
              <w:t xml:space="preserve"> </w:t>
            </w:r>
            <w:proofErr w:type="spellStart"/>
            <w:r w:rsidRPr="00C308CA">
              <w:rPr>
                <w:i/>
                <w:color w:val="000000"/>
              </w:rPr>
              <w:t>Vorosch</w:t>
            </w:r>
            <w:proofErr w:type="spellEnd"/>
            <w:r w:rsidRPr="00C308CA">
              <w:rPr>
                <w:i/>
                <w:color w:val="000000"/>
              </w:rPr>
              <w:t>.</w:t>
            </w:r>
            <w:r w:rsidRPr="00C308CA">
              <w:rPr>
                <w:color w:val="000000"/>
              </w:rPr>
              <w:t xml:space="preserve">), </w:t>
            </w:r>
            <w:proofErr w:type="spellStart"/>
            <w:r w:rsidRPr="00C308CA">
              <w:rPr>
                <w:color w:val="000000"/>
              </w:rPr>
              <w:t>бесшипник</w:t>
            </w:r>
            <w:proofErr w:type="spellEnd"/>
            <w:r w:rsidRPr="00C308CA">
              <w:rPr>
                <w:color w:val="000000"/>
              </w:rPr>
              <w:t xml:space="preserve"> Турчанинова (</w:t>
            </w:r>
            <w:proofErr w:type="spellStart"/>
            <w:r w:rsidRPr="00C308CA">
              <w:rPr>
                <w:i/>
              </w:rPr>
              <w:t>Anoplocaryum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turczaninovii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Krasnob</w:t>
            </w:r>
            <w:proofErr w:type="spellEnd"/>
            <w:r w:rsidRPr="00C308CA">
              <w:t>.</w:t>
            </w:r>
            <w:r w:rsidRPr="00C308CA">
              <w:rPr>
                <w:color w:val="000000"/>
              </w:rPr>
              <w:t xml:space="preserve">), </w:t>
            </w:r>
            <w:proofErr w:type="spellStart"/>
            <w:r w:rsidRPr="00C308CA">
              <w:rPr>
                <w:color w:val="000000"/>
              </w:rPr>
              <w:t>костенец</w:t>
            </w:r>
            <w:proofErr w:type="spellEnd"/>
            <w:r w:rsidRPr="00C308CA">
              <w:rPr>
                <w:color w:val="000000"/>
              </w:rPr>
              <w:t xml:space="preserve"> алтайский (</w:t>
            </w:r>
            <w:proofErr w:type="spellStart"/>
            <w:r w:rsidRPr="00C308CA">
              <w:rPr>
                <w:i/>
              </w:rPr>
              <w:t>Asplenium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altajense</w:t>
            </w:r>
            <w:proofErr w:type="spellEnd"/>
            <w:r w:rsidRPr="00C308CA">
              <w:rPr>
                <w:i/>
              </w:rPr>
              <w:t xml:space="preserve"> (</w:t>
            </w:r>
            <w:proofErr w:type="spellStart"/>
            <w:r w:rsidRPr="00C308CA">
              <w:rPr>
                <w:i/>
              </w:rPr>
              <w:t>Kom</w:t>
            </w:r>
            <w:proofErr w:type="spellEnd"/>
            <w:r w:rsidRPr="00C308CA">
              <w:rPr>
                <w:i/>
              </w:rPr>
              <w:t xml:space="preserve">.) </w:t>
            </w:r>
            <w:proofErr w:type="spellStart"/>
            <w:proofErr w:type="gramStart"/>
            <w:r w:rsidRPr="00C308CA">
              <w:rPr>
                <w:i/>
              </w:rPr>
              <w:t>Grubov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  <w:p w:rsidR="00C308CA" w:rsidRDefault="00C308CA" w:rsidP="00503EA7">
            <w:pPr>
              <w:jc w:val="both"/>
              <w:rPr>
                <w:color w:val="000000"/>
              </w:rPr>
            </w:pPr>
          </w:p>
          <w:p w:rsidR="00C308CA" w:rsidRPr="00C308CA" w:rsidRDefault="00C308CA" w:rsidP="00503EA7">
            <w:pPr>
              <w:jc w:val="both"/>
            </w:pPr>
            <w:r w:rsidRPr="00C308CA">
              <w:rPr>
                <w:i/>
                <w:color w:val="000000"/>
                <w:shd w:val="clear" w:color="auto" w:fill="FFFFFF"/>
              </w:rPr>
              <w:t xml:space="preserve">Редкие и находящиеся под угрозой исчезновения объекты животного мира: </w:t>
            </w:r>
            <w:r w:rsidRPr="00C308CA">
              <w:t>обыкновенная гадюка (</w:t>
            </w:r>
            <w:proofErr w:type="spellStart"/>
            <w:r w:rsidRPr="00C308CA">
              <w:rPr>
                <w:bCs/>
                <w:i/>
                <w:lang w:val="en-US"/>
              </w:rPr>
              <w:t>Vipera</w:t>
            </w:r>
            <w:proofErr w:type="spellEnd"/>
            <w:r w:rsidRPr="00C308CA">
              <w:rPr>
                <w:bCs/>
                <w:i/>
              </w:rPr>
              <w:t xml:space="preserve">  </w:t>
            </w:r>
            <w:proofErr w:type="spellStart"/>
            <w:r w:rsidRPr="00C308CA">
              <w:rPr>
                <w:bCs/>
                <w:i/>
                <w:lang w:val="en-US"/>
              </w:rPr>
              <w:t>Berus</w:t>
            </w:r>
            <w:proofErr w:type="spellEnd"/>
            <w:r w:rsidRPr="00C308CA">
              <w:rPr>
                <w:bCs/>
                <w:i/>
              </w:rPr>
              <w:t xml:space="preserve"> </w:t>
            </w:r>
            <w:r w:rsidRPr="00C308CA">
              <w:rPr>
                <w:bCs/>
                <w:i/>
                <w:lang w:val="en-US"/>
              </w:rPr>
              <w:t>Linnaeus</w:t>
            </w:r>
            <w:r w:rsidRPr="00C308CA">
              <w:rPr>
                <w:bCs/>
              </w:rPr>
              <w:t xml:space="preserve">), </w:t>
            </w:r>
            <w:r w:rsidRPr="00C308CA">
              <w:t>журавль-красавка (</w:t>
            </w:r>
            <w:proofErr w:type="spellStart"/>
            <w:r w:rsidRPr="00C308CA">
              <w:rPr>
                <w:i/>
                <w:lang w:val="en-US"/>
              </w:rPr>
              <w:t>Anthropoides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  <w:lang w:val="en-US"/>
              </w:rPr>
              <w:t>vigro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  <w:lang w:val="en-US"/>
              </w:rPr>
              <w:t>Linnalus</w:t>
            </w:r>
            <w:proofErr w:type="spellEnd"/>
            <w:r w:rsidRPr="00C308CA">
              <w:t>), скопа (</w:t>
            </w:r>
            <w:proofErr w:type="spellStart"/>
            <w:r w:rsidRPr="00C308CA">
              <w:rPr>
                <w:i/>
              </w:rPr>
              <w:t>Pandion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haliatus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Linnalus</w:t>
            </w:r>
            <w:proofErr w:type="spellEnd"/>
            <w:r w:rsidRPr="00C308CA">
              <w:t xml:space="preserve">), </w:t>
            </w:r>
            <w:proofErr w:type="spellStart"/>
            <w:r w:rsidRPr="00C308CA">
              <w:t>балобан</w:t>
            </w:r>
            <w:proofErr w:type="spellEnd"/>
            <w:r w:rsidRPr="00C308CA">
              <w:t xml:space="preserve"> (</w:t>
            </w:r>
            <w:proofErr w:type="spellStart"/>
            <w:r w:rsidRPr="00C308CA">
              <w:rPr>
                <w:i/>
                <w:iCs/>
                <w:shd w:val="clear" w:color="auto" w:fill="F8F9FA"/>
              </w:rPr>
              <w:t>Falco</w:t>
            </w:r>
            <w:proofErr w:type="spellEnd"/>
            <w:r w:rsidRPr="00C308CA">
              <w:rPr>
                <w:i/>
                <w:iCs/>
                <w:shd w:val="clear" w:color="auto" w:fill="F8F9FA"/>
              </w:rPr>
              <w:t xml:space="preserve"> </w:t>
            </w:r>
            <w:proofErr w:type="spellStart"/>
            <w:r w:rsidRPr="00C308CA">
              <w:rPr>
                <w:i/>
                <w:iCs/>
                <w:shd w:val="clear" w:color="auto" w:fill="F8F9FA"/>
              </w:rPr>
              <w:t>cherrug</w:t>
            </w:r>
            <w:proofErr w:type="spellEnd"/>
            <w:r w:rsidRPr="00C308CA">
              <w:rPr>
                <w:shd w:val="clear" w:color="auto" w:fill="F8F9FA"/>
              </w:rPr>
              <w:t xml:space="preserve"> </w:t>
            </w:r>
            <w:hyperlink r:id="rId7" w:tooltip="Грей, Джон Эдуард" w:history="1">
              <w:proofErr w:type="spellStart"/>
              <w:r w:rsidRPr="00C308CA">
                <w:rPr>
                  <w:rStyle w:val="a7"/>
                  <w:smallCaps/>
                  <w:shd w:val="clear" w:color="auto" w:fill="F8F9FA"/>
                </w:rPr>
                <w:t>Gray</w:t>
              </w:r>
              <w:proofErr w:type="spellEnd"/>
            </w:hyperlink>
            <w:r w:rsidRPr="00C308CA">
              <w:rPr>
                <w:smallCaps/>
                <w:shd w:val="clear" w:color="auto" w:fill="F8F9FA"/>
              </w:rPr>
              <w:t>, 1834</w:t>
            </w:r>
            <w:r w:rsidRPr="00C308CA">
              <w:t xml:space="preserve">), ушан </w:t>
            </w:r>
            <w:r w:rsidRPr="00C308CA">
              <w:lastRenderedPageBreak/>
              <w:t>(</w:t>
            </w:r>
            <w:proofErr w:type="spellStart"/>
            <w:r w:rsidRPr="00C308CA">
              <w:rPr>
                <w:i/>
              </w:rPr>
              <w:t>Plecotus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auritus</w:t>
            </w:r>
            <w:proofErr w:type="spellEnd"/>
            <w:r w:rsidRPr="00C308CA">
              <w:rPr>
                <w:i/>
              </w:rPr>
              <w:t xml:space="preserve"> L</w:t>
            </w:r>
            <w:r w:rsidRPr="00C308CA">
              <w:t>.), тувинская серебристая полевка (</w:t>
            </w:r>
            <w:proofErr w:type="spellStart"/>
            <w:r w:rsidRPr="00C308CA">
              <w:rPr>
                <w:i/>
                <w:lang w:val="en-US"/>
              </w:rPr>
              <w:t>Alticola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  <w:lang w:val="en-US"/>
              </w:rPr>
              <w:t>argentatus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  <w:lang w:val="en-US"/>
              </w:rPr>
              <w:t>tuvinicus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  <w:lang w:val="en-US"/>
              </w:rPr>
              <w:t>Ognev</w:t>
            </w:r>
            <w:proofErr w:type="spellEnd"/>
            <w:r w:rsidRPr="00C308CA">
              <w:t>), выдра (</w:t>
            </w:r>
            <w:proofErr w:type="spellStart"/>
            <w:r w:rsidRPr="00C308CA">
              <w:rPr>
                <w:i/>
              </w:rPr>
              <w:t>Lutra</w:t>
            </w:r>
            <w:proofErr w:type="spellEnd"/>
            <w:r w:rsidRPr="00C308CA">
              <w:rPr>
                <w:i/>
              </w:rPr>
              <w:t xml:space="preserve"> </w:t>
            </w:r>
            <w:proofErr w:type="spellStart"/>
            <w:r w:rsidRPr="00C308CA">
              <w:rPr>
                <w:i/>
              </w:rPr>
              <w:t>lutra</w:t>
            </w:r>
            <w:proofErr w:type="spellEnd"/>
            <w:r w:rsidRPr="00C308CA">
              <w:rPr>
                <w:i/>
              </w:rPr>
              <w:t xml:space="preserve"> L</w:t>
            </w:r>
            <w:r w:rsidRPr="00C308CA">
              <w:t>.)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173EDA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lastRenderedPageBreak/>
              <w:t>21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713A3F" w:rsidRPr="0061760E" w:rsidRDefault="005A68A2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713A3F" w:rsidRPr="0077172F" w:rsidRDefault="005A68A2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77172F">
              <w:rPr>
                <w:bCs/>
              </w:rPr>
              <w:t>1 711,77</w:t>
            </w:r>
          </w:p>
          <w:p w:rsidR="00AB55CE" w:rsidRPr="0059636F" w:rsidRDefault="00AB55CE" w:rsidP="00503EA7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DB41F5">
              <w:rPr>
                <w:bCs/>
                <w:i/>
              </w:rPr>
              <w:t>-</w:t>
            </w:r>
          </w:p>
        </w:tc>
      </w:tr>
      <w:tr w:rsidR="00713A3F" w:rsidRPr="00011D60" w:rsidTr="00503EA7">
        <w:trPr>
          <w:trHeight w:val="559"/>
        </w:trPr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5A68A2" w:rsidP="00503EA7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5A68A2">
              <w:rPr>
                <w:bCs/>
              </w:rPr>
              <w:t>1 039,22</w:t>
            </w:r>
          </w:p>
        </w:tc>
      </w:tr>
      <w:tr w:rsidR="00713A3F" w:rsidRPr="00011D60" w:rsidTr="00503EA7">
        <w:trPr>
          <w:trHeight w:val="559"/>
        </w:trPr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713A3F" w:rsidRDefault="005A68A2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1 475,49</w:t>
            </w:r>
          </w:p>
        </w:tc>
      </w:tr>
      <w:tr w:rsidR="00713A3F" w:rsidRPr="00011D60" w:rsidTr="00503EA7">
        <w:trPr>
          <w:trHeight w:val="559"/>
        </w:trPr>
        <w:tc>
          <w:tcPr>
            <w:tcW w:w="456" w:type="dxa"/>
          </w:tcPr>
          <w:p w:rsidR="00713A3F" w:rsidRPr="00CD1D3A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713A3F" w:rsidRPr="00C572E6" w:rsidRDefault="00713A3F" w:rsidP="00503EA7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713A3F" w:rsidRPr="00011D60" w:rsidTr="00503EA7">
        <w:trPr>
          <w:trHeight w:val="346"/>
        </w:trPr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713A3F" w:rsidRPr="00011D60" w:rsidTr="00503EA7">
        <w:trPr>
          <w:trHeight w:val="594"/>
        </w:trPr>
        <w:tc>
          <w:tcPr>
            <w:tcW w:w="456" w:type="dxa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713A3F" w:rsidRPr="0061760E" w:rsidRDefault="00713A3F" w:rsidP="00503EA7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611B37" w:rsidP="00503EA7">
            <w:p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="00713A3F" w:rsidRPr="00EF236F">
                <w:rPr>
                  <w:rStyle w:val="a7"/>
                  <w:bCs/>
                </w:rPr>
                <w:t>https://mpr.rtyva.ru</w:t>
              </w:r>
            </w:hyperlink>
            <w:r w:rsidR="00713A3F">
              <w:rPr>
                <w:bCs/>
              </w:rPr>
              <w:t xml:space="preserve"> 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5A68A2" w:rsidP="005A68A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</w:t>
            </w:r>
            <w:r w:rsidR="00713A3F">
              <w:rPr>
                <w:bCs/>
              </w:rPr>
              <w:t>1</w:t>
            </w:r>
            <w:r>
              <w:rPr>
                <w:bCs/>
              </w:rPr>
              <w:t>1</w:t>
            </w:r>
            <w:r w:rsidR="00713A3F">
              <w:rPr>
                <w:bCs/>
              </w:rPr>
              <w:t>.201</w:t>
            </w:r>
            <w:r>
              <w:rPr>
                <w:bCs/>
              </w:rPr>
              <w:t>9 г.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5A68A2" w:rsidP="00503EA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17:01-9.1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713A3F" w:rsidRPr="00A36F7A" w:rsidRDefault="00713A3F" w:rsidP="00611B37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611B37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611B37">
              <w:rPr>
                <w:bCs/>
              </w:rPr>
              <w:t>.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713A3F" w:rsidRPr="00A36F7A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13A3F" w:rsidRPr="00A36F7A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713A3F" w:rsidRPr="008732BA" w:rsidRDefault="00713A3F" w:rsidP="00503EA7">
            <w:pPr>
              <w:jc w:val="both"/>
            </w:pPr>
            <w:r w:rsidRPr="008732BA">
              <w:rPr>
                <w:i/>
                <w:iCs/>
              </w:rPr>
              <w:t>Разрешенные виды деятельности и природопользования:</w:t>
            </w:r>
          </w:p>
          <w:p w:rsidR="00713A3F" w:rsidRPr="008732BA" w:rsidRDefault="00713A3F" w:rsidP="00503EA7">
            <w:pPr>
              <w:autoSpaceDE w:val="0"/>
              <w:autoSpaceDN w:val="0"/>
              <w:adjustRightInd w:val="0"/>
              <w:jc w:val="both"/>
            </w:pPr>
            <w:r w:rsidRPr="008732BA">
              <w:t>- Собственники, владельцы и пользователи земельных участков, на которых находятся памятники природы,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  <w:p w:rsidR="00713A3F" w:rsidRPr="008732BA" w:rsidRDefault="00713A3F" w:rsidP="00503EA7">
            <w:pPr>
              <w:shd w:val="clear" w:color="auto" w:fill="FFFFFF"/>
              <w:jc w:val="both"/>
              <w:rPr>
                <w:bCs/>
              </w:rPr>
            </w:pPr>
            <w:r w:rsidRPr="008732BA">
              <w:rPr>
                <w:bCs/>
              </w:rPr>
              <w:t>Документы, устанавливающие режим охраны и использования охранной зоны: </w:t>
            </w:r>
          </w:p>
          <w:p w:rsidR="00713A3F" w:rsidRPr="008732BA" w:rsidRDefault="00713A3F" w:rsidP="00503EA7">
            <w:pPr>
              <w:shd w:val="clear" w:color="auto" w:fill="FFFFFF"/>
              <w:jc w:val="both"/>
              <w:rPr>
                <w:highlight w:val="lightGray"/>
              </w:rPr>
            </w:pPr>
            <w:r w:rsidRPr="008732BA">
              <w:t xml:space="preserve">- </w:t>
            </w:r>
            <w:hyperlink r:id="rId9" w:history="1">
              <w:r w:rsidRPr="008732BA">
                <w:rPr>
                  <w:rStyle w:val="a7"/>
                </w:rPr>
                <w:t>Постановление Правительства Республики Тыва от 28.02.2007 № 294</w:t>
              </w:r>
            </w:hyperlink>
            <w:r w:rsidRPr="008732BA">
              <w:t>.</w:t>
            </w:r>
          </w:p>
          <w:p w:rsidR="005A68A2" w:rsidRPr="0077172F" w:rsidRDefault="005A68A2" w:rsidP="0077172F">
            <w:pPr>
              <w:jc w:val="both"/>
            </w:pPr>
            <w:proofErr w:type="gramStart"/>
            <w:r w:rsidRPr="0077172F">
              <w:t xml:space="preserve">В соответствии с Водным кодексом (ст. 65) вокруг озера устанавливается </w:t>
            </w:r>
            <w:proofErr w:type="spellStart"/>
            <w:r w:rsidRPr="0077172F">
              <w:t>водоохранная</w:t>
            </w:r>
            <w:proofErr w:type="spellEnd"/>
            <w:r w:rsidRPr="0077172F">
              <w:t xml:space="preserve"> зона (200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713A3F" w:rsidRPr="008732BA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</w:t>
            </w:r>
            <w:r w:rsidR="0077172F">
              <w:t>)</w:t>
            </w:r>
            <w:r w:rsidRPr="008732BA">
              <w:t>.</w:t>
            </w:r>
            <w:proofErr w:type="gramEnd"/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8B76A2" w:rsidRPr="008B76A2" w:rsidRDefault="008B76A2" w:rsidP="0077172F">
            <w:pPr>
              <w:shd w:val="clear" w:color="auto" w:fill="FFFFFF"/>
              <w:jc w:val="both"/>
              <w:rPr>
                <w:i/>
              </w:rPr>
            </w:pPr>
            <w:r w:rsidRPr="008B76A2">
              <w:rPr>
                <w:i/>
              </w:rPr>
              <w:t xml:space="preserve">В </w:t>
            </w:r>
            <w:proofErr w:type="spellStart"/>
            <w:r w:rsidRPr="008B76A2">
              <w:rPr>
                <w:i/>
              </w:rPr>
              <w:t>водоохранной</w:t>
            </w:r>
            <w:proofErr w:type="spellEnd"/>
            <w:r w:rsidRPr="008B76A2">
              <w:rPr>
                <w:i/>
              </w:rPr>
              <w:t xml:space="preserve"> зоне (двести метров) вокруг озера Кара-Холь запрещается: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заготовка леса, распашка земель, засорение территории или нанесение какого-либо другого ущерба естественному состоянию памятника,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разрушение берегов озера, уничтожение берегозащитной, водной и болотной растительности,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движение автотранспорта вне дорог, стоянка автомобилей, мотоциклов и других машин ближе 100 метров от берега озера,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прокладка новых дорог, проведение работ, связанных с нарушением почв и изменением уровня грунтовых вод,</w:t>
            </w:r>
          </w:p>
          <w:p w:rsidR="008B76A2" w:rsidRPr="008B76A2" w:rsidRDefault="008B76A2" w:rsidP="0077172F">
            <w:pPr>
              <w:shd w:val="clear" w:color="auto" w:fill="FFFFFF"/>
              <w:jc w:val="both"/>
              <w:rPr>
                <w:i/>
              </w:rPr>
            </w:pPr>
            <w:r w:rsidRPr="008B76A2">
              <w:t>- выпас, стоянка, прогон скота, использование озера в качестве водопоя, кроме специально отведенных мест.</w:t>
            </w:r>
          </w:p>
          <w:p w:rsidR="008B76A2" w:rsidRPr="008B76A2" w:rsidRDefault="008B76A2" w:rsidP="0077172F">
            <w:pPr>
              <w:shd w:val="clear" w:color="auto" w:fill="FFFFFF"/>
              <w:jc w:val="both"/>
              <w:rPr>
                <w:bCs/>
                <w:i/>
              </w:rPr>
            </w:pPr>
            <w:r w:rsidRPr="008B76A2">
              <w:rPr>
                <w:bCs/>
                <w:i/>
              </w:rPr>
              <w:t>Основные разрешенные виды природопользования и иной хозяйственной деятельности: 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отдых населения в установленных местах,</w:t>
            </w:r>
          </w:p>
          <w:p w:rsidR="008B76A2" w:rsidRPr="008B76A2" w:rsidRDefault="008B76A2" w:rsidP="0077172F">
            <w:pPr>
              <w:jc w:val="both"/>
            </w:pPr>
            <w:r w:rsidRPr="008B76A2">
              <w:t>- отлов рыбы согласно утвержденной квоте,</w:t>
            </w:r>
          </w:p>
          <w:p w:rsidR="00713A3F" w:rsidRPr="008B76A2" w:rsidRDefault="008B76A2" w:rsidP="008B76A2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B76A2">
              <w:t>- охота на диких копытных животных, водоплавающую и боровую дичь, пушных зверей в установленные сроки</w:t>
            </w:r>
          </w:p>
          <w:p w:rsidR="00713A3F" w:rsidRPr="00A36F7A" w:rsidRDefault="00713A3F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13A3F" w:rsidRPr="00011D60" w:rsidTr="00503EA7">
        <w:tc>
          <w:tcPr>
            <w:tcW w:w="456" w:type="dxa"/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713A3F" w:rsidRPr="008B76A2" w:rsidRDefault="008B76A2" w:rsidP="00503E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B76A2">
              <w:t xml:space="preserve">Территория ПП </w:t>
            </w:r>
            <w:r w:rsidRPr="008B76A2">
              <w:rPr>
                <w:shd w:val="clear" w:color="auto" w:fill="FFFFFF"/>
              </w:rPr>
              <w:t xml:space="preserve">«Озеро Кара-Холь» </w:t>
            </w:r>
            <w:r w:rsidRPr="008B76A2">
              <w:t>входит в кадастровые кварталы –</w:t>
            </w:r>
            <w:r w:rsidRPr="008B76A2">
              <w:rPr>
                <w:bCs/>
                <w:color w:val="000000"/>
              </w:rPr>
              <w:t>17:01:0000000, 17:01:0801001, 17:01:0102002.</w:t>
            </w:r>
          </w:p>
        </w:tc>
      </w:tr>
      <w:tr w:rsidR="00713A3F" w:rsidRPr="00011D60" w:rsidTr="00503EA7">
        <w:tc>
          <w:tcPr>
            <w:tcW w:w="456" w:type="dxa"/>
          </w:tcPr>
          <w:p w:rsidR="00713A3F" w:rsidRPr="00282D04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713A3F" w:rsidRPr="0059636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713A3F" w:rsidRPr="0059636F" w:rsidRDefault="00713A3F" w:rsidP="00503EA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713A3F" w:rsidRPr="0059636F" w:rsidRDefault="00713A3F" w:rsidP="00503EA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б) экологические экскурсионные и/или туристические маршруты, </w:t>
            </w:r>
            <w:r w:rsidRPr="0059636F">
              <w:lastRenderedPageBreak/>
              <w:t>экологические тропы</w:t>
            </w:r>
          </w:p>
          <w:p w:rsidR="00713A3F" w:rsidRPr="0059636F" w:rsidRDefault="00713A3F" w:rsidP="00503EA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713A3F" w:rsidRPr="0059636F" w:rsidRDefault="00713A3F" w:rsidP="00503EA7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713A3F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713A3F" w:rsidRPr="00A36F7A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13A3F" w:rsidRPr="00011D60" w:rsidTr="00503EA7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713A3F" w:rsidRPr="00011D60" w:rsidTr="00503EA7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13A3F" w:rsidRPr="00011D60" w:rsidTr="00503EA7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13A3F" w:rsidRPr="00011D60" w:rsidTr="00503EA7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713A3F" w:rsidRPr="00011D60" w:rsidTr="00503EA7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713A3F" w:rsidRPr="00011D60" w:rsidTr="00503EA7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  <w:bookmarkStart w:id="0" w:name="_GoBack"/>
            <w:bookmarkEnd w:id="0"/>
          </w:p>
        </w:tc>
      </w:tr>
      <w:tr w:rsidR="00713A3F" w:rsidRPr="00011D60" w:rsidTr="00503EA7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13A3F" w:rsidRPr="0061760E" w:rsidRDefault="00611B37" w:rsidP="00503EA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0" w:history="1">
              <w:r w:rsidR="00713A3F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713A3F">
              <w:rPr>
                <w:bCs/>
                <w:lang w:val="en-US"/>
              </w:rPr>
              <w:t xml:space="preserve"> </w:t>
            </w:r>
          </w:p>
        </w:tc>
      </w:tr>
      <w:tr w:rsidR="00713A3F" w:rsidRPr="00011D60" w:rsidTr="00503EA7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13A3F" w:rsidRDefault="00713A3F" w:rsidP="00503EA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713A3F" w:rsidRPr="0061760E" w:rsidRDefault="00713A3F" w:rsidP="00503EA7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713A3F" w:rsidRPr="003610E0" w:rsidRDefault="00713A3F" w:rsidP="00503EA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713A3F" w:rsidRDefault="00713A3F" w:rsidP="00713A3F"/>
    <w:p w:rsidR="003A08B9" w:rsidRDefault="003A08B9"/>
    <w:sectPr w:rsidR="003A08B9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69"/>
    <w:rsid w:val="003A08B9"/>
    <w:rsid w:val="0042254D"/>
    <w:rsid w:val="005A68A2"/>
    <w:rsid w:val="00611B37"/>
    <w:rsid w:val="00713A3F"/>
    <w:rsid w:val="0077172F"/>
    <w:rsid w:val="008B76A2"/>
    <w:rsid w:val="00AB55CE"/>
    <w:rsid w:val="00C308CA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C308C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C308C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C308C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C308C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308C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308C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308C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308C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308C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A3F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713A3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713A3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3A3F"/>
    <w:rPr>
      <w:color w:val="0000FF"/>
      <w:u w:val="single"/>
    </w:rPr>
  </w:style>
  <w:style w:type="character" w:customStyle="1" w:styleId="date-display-single">
    <w:name w:val="date-display-single"/>
    <w:basedOn w:val="a0"/>
    <w:rsid w:val="00713A3F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713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3A3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13A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C308C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C308C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C308C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C308C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C308C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8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8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8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B5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C308C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C308C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C308C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C308C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308C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308C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308C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308C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308C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A3F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713A3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713A3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3A3F"/>
    <w:rPr>
      <w:color w:val="0000FF"/>
      <w:u w:val="single"/>
    </w:rPr>
  </w:style>
  <w:style w:type="character" w:customStyle="1" w:styleId="date-display-single">
    <w:name w:val="date-display-single"/>
    <w:basedOn w:val="a0"/>
    <w:rsid w:val="00713A3F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713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3A3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13A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C308C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C308C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C308C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C308C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C308C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8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0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308C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308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B5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rtyv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1%80%D0%B5%D0%B9,_%D0%94%D0%B6%D0%BE%D0%BD_%D0%AD%D0%B4%D1%83%D0%B0%D1%80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priroda_tu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2019-12-19T09:33:00Z</dcterms:created>
  <dcterms:modified xsi:type="dcterms:W3CDTF">2019-12-24T08:04:00Z</dcterms:modified>
</cp:coreProperties>
</file>