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D9" w:rsidRDefault="00CA18D9" w:rsidP="00CA18D9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CA18D9" w:rsidRDefault="00CA18D9" w:rsidP="00CA18D9">
      <w:pPr>
        <w:pStyle w:val="a3"/>
        <w:spacing w:line="240" w:lineRule="auto"/>
        <w:rPr>
          <w:b w:val="0"/>
        </w:rPr>
      </w:pPr>
    </w:p>
    <w:p w:rsidR="00CA18D9" w:rsidRDefault="00CA18D9" w:rsidP="00CA18D9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CA18D9" w:rsidRDefault="00CA18D9" w:rsidP="00CA18D9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CA18D9" w:rsidRDefault="00CA18D9" w:rsidP="00CA18D9">
      <w:pPr>
        <w:pStyle w:val="a3"/>
        <w:spacing w:line="240" w:lineRule="auto"/>
        <w:rPr>
          <w:b w:val="0"/>
        </w:rPr>
      </w:pPr>
    </w:p>
    <w:p w:rsidR="00CA18D9" w:rsidRDefault="00CA18D9" w:rsidP="00CA18D9">
      <w:pPr>
        <w:pStyle w:val="a3"/>
        <w:spacing w:line="240" w:lineRule="auto"/>
        <w:rPr>
          <w:b w:val="0"/>
        </w:rPr>
      </w:pPr>
    </w:p>
    <w:p w:rsidR="00CA18D9" w:rsidRDefault="00CA18D9" w:rsidP="00CA18D9">
      <w:pPr>
        <w:pStyle w:val="a3"/>
        <w:spacing w:line="240" w:lineRule="auto"/>
        <w:rPr>
          <w:b w:val="0"/>
        </w:rPr>
      </w:pPr>
    </w:p>
    <w:p w:rsidR="00CA18D9" w:rsidRPr="00FF6639" w:rsidRDefault="00CA18D9" w:rsidP="00CA18D9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CA18D9" w:rsidRDefault="00CA18D9" w:rsidP="00CA18D9">
      <w:pPr>
        <w:pStyle w:val="a3"/>
        <w:spacing w:line="240" w:lineRule="auto"/>
        <w:rPr>
          <w:b w:val="0"/>
        </w:rPr>
      </w:pPr>
    </w:p>
    <w:p w:rsidR="00CA18D9" w:rsidRPr="00430E2E" w:rsidRDefault="00CA18D9" w:rsidP="00CA18D9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6</w:t>
      </w:r>
    </w:p>
    <w:p w:rsidR="00CA18D9" w:rsidRPr="00FF6639" w:rsidRDefault="00CA18D9" w:rsidP="00CA18D9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CA18D9" w:rsidRPr="00FF6639" w:rsidRDefault="00CA18D9" w:rsidP="00CA18D9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CA18D9" w:rsidRPr="00FF6639" w:rsidRDefault="00CA18D9" w:rsidP="00CA18D9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озеро </w:t>
      </w:r>
      <w:proofErr w:type="gramStart"/>
      <w:r>
        <w:rPr>
          <w:b/>
          <w:sz w:val="32"/>
          <w:szCs w:val="32"/>
        </w:rPr>
        <w:t>Торе-Холь</w:t>
      </w:r>
      <w:proofErr w:type="gramEnd"/>
      <w:r w:rsidRPr="00FF6639">
        <w:rPr>
          <w:b/>
          <w:sz w:val="32"/>
          <w:szCs w:val="32"/>
        </w:rPr>
        <w:t>»</w:t>
      </w:r>
    </w:p>
    <w:p w:rsidR="00CA18D9" w:rsidRDefault="00CA18D9" w:rsidP="00CA18D9">
      <w:pPr>
        <w:jc w:val="center"/>
        <w:rPr>
          <w:sz w:val="28"/>
          <w:szCs w:val="28"/>
        </w:rPr>
        <w:sectPr w:rsidR="00CA18D9" w:rsidSect="00CA18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r w:rsidRPr="0059636F">
              <w:t>«</w:t>
            </w:r>
            <w:r>
              <w:t xml:space="preserve">озеро </w:t>
            </w:r>
            <w:proofErr w:type="gramStart"/>
            <w:r>
              <w:t>Торе-Холь</w:t>
            </w:r>
            <w:proofErr w:type="gramEnd"/>
            <w:r w:rsidRPr="0059636F">
              <w:t>»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CA18D9" w:rsidRPr="00457904" w:rsidRDefault="00CA18D9" w:rsidP="00CA18D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6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CA18D9" w:rsidRDefault="00CA18D9" w:rsidP="00CA18D9">
            <w:pPr>
              <w:contextualSpacing/>
            </w:pPr>
            <w:r>
              <w:t>Водный.</w:t>
            </w:r>
          </w:p>
          <w:p w:rsidR="00CA18D9" w:rsidRPr="0059636F" w:rsidRDefault="00CA18D9" w:rsidP="00CA18D9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Pr="0059636F">
              <w:t xml:space="preserve">. 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CA18D9" w:rsidRPr="0059636F" w:rsidTr="00CA18D9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CA18D9" w:rsidRPr="0059636F" w:rsidRDefault="00CA18D9" w:rsidP="00CA18D9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CA18D9" w:rsidRPr="0059636F" w:rsidRDefault="00CA18D9" w:rsidP="00CA18D9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CA18D9" w:rsidRPr="0059636F" w:rsidTr="00CA18D9">
              <w:trPr>
                <w:trHeight w:val="1142"/>
              </w:trPr>
              <w:tc>
                <w:tcPr>
                  <w:tcW w:w="6242" w:type="dxa"/>
                </w:tcPr>
                <w:p w:rsidR="00CA18D9" w:rsidRDefault="00CA18D9" w:rsidP="00CA18D9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CA18D9" w:rsidRPr="0059636F" w:rsidRDefault="00CA18D9" w:rsidP="00CA18D9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CA18D9" w:rsidRPr="0059636F" w:rsidRDefault="00CA18D9" w:rsidP="00CA18D9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CA18D9" w:rsidRPr="0059636F" w:rsidTr="00CA18D9">
              <w:trPr>
                <w:trHeight w:val="570"/>
              </w:trPr>
              <w:tc>
                <w:tcPr>
                  <w:tcW w:w="6242" w:type="dxa"/>
                </w:tcPr>
                <w:p w:rsidR="00CA18D9" w:rsidRPr="0059636F" w:rsidRDefault="00CA18D9" w:rsidP="00CA18D9">
                  <w:r w:rsidRPr="0059636F">
                    <w:t>Паспорт памятника природы «</w:t>
                  </w:r>
                  <w:r>
                    <w:t>Озеро Чедер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CA18D9" w:rsidRPr="0059636F" w:rsidRDefault="00CA18D9" w:rsidP="00CA18D9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CA18D9" w:rsidRPr="0059636F" w:rsidTr="00CA18D9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CA18D9" w:rsidRPr="0059636F" w:rsidRDefault="00CA18D9" w:rsidP="00CA18D9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014D84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 xml:space="preserve">озеро </w:t>
                  </w:r>
                  <w:proofErr w:type="gramStart"/>
                  <w:r>
                    <w:t>Торе-Холь</w:t>
                  </w:r>
                  <w:proofErr w:type="gramEnd"/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CA18D9" w:rsidRPr="00944BC1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CA18D9" w:rsidRPr="00944BC1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A18D9" w:rsidRPr="00011D60" w:rsidTr="00CA18D9">
        <w:trPr>
          <w:trHeight w:val="613"/>
        </w:trPr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7153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«Торе-</w:t>
            </w:r>
            <w:proofErr w:type="spellStart"/>
            <w:r>
              <w:rPr>
                <w:bCs/>
              </w:rPr>
              <w:t>Холь</w:t>
            </w:r>
            <w:r w:rsidRPr="0059636F"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>»</w:t>
            </w:r>
            <w:r w:rsidR="00715365">
              <w:rPr>
                <w:bCs/>
              </w:rPr>
              <w:t xml:space="preserve"> 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CA18D9" w:rsidRPr="00CA18D9" w:rsidRDefault="00CA18D9" w:rsidP="00CA18D9">
            <w:pPr>
              <w:shd w:val="clear" w:color="auto" w:fill="FFFFFF"/>
              <w:jc w:val="both"/>
            </w:pPr>
            <w:r w:rsidRPr="00CA18D9">
              <w:t xml:space="preserve">Согласно физико-географическому районированию ПП «Озеро Торе-Холь» </w:t>
            </w:r>
            <w:proofErr w:type="gramStart"/>
            <w:r w:rsidRPr="00CA18D9">
              <w:t>расположен</w:t>
            </w:r>
            <w:proofErr w:type="gramEnd"/>
            <w:r w:rsidRPr="00CA18D9">
              <w:t xml:space="preserve"> в пределах Алтае-Саянской физико-географической страны, Тувинской горной области, </w:t>
            </w:r>
            <w:proofErr w:type="spellStart"/>
            <w:r w:rsidRPr="00CA18D9">
              <w:t>гольцовых</w:t>
            </w:r>
            <w:proofErr w:type="spellEnd"/>
            <w:r w:rsidRPr="00CA18D9">
              <w:t>, таёжных, подтаёжных, степных ландшафтах, высоко- и среднегорного рельефа</w:t>
            </w:r>
            <w:r w:rsidRPr="00CA18D9">
              <w:rPr>
                <w:color w:val="000000"/>
              </w:rPr>
              <w:t xml:space="preserve"> (3).  </w:t>
            </w:r>
            <w:r w:rsidRPr="00CA18D9">
              <w:t xml:space="preserve"> </w:t>
            </w:r>
          </w:p>
          <w:p w:rsidR="00CA18D9" w:rsidRPr="0059636F" w:rsidRDefault="00CA18D9" w:rsidP="00CA18D9">
            <w:pPr>
              <w:jc w:val="both"/>
              <w:rPr>
                <w:bCs/>
              </w:rPr>
            </w:pPr>
            <w:r w:rsidRPr="00CA18D9">
              <w:rPr>
                <w:rStyle w:val="FontStyle11"/>
                <w:sz w:val="24"/>
                <w:szCs w:val="24"/>
              </w:rPr>
              <w:t xml:space="preserve">По геоморфологическому районированию территория ООПТ относится к Саяно-Байкальской провинции нагорий с глыбовыми эрозионно-денудационными и ледниково-эрозионными горами к </w:t>
            </w:r>
            <w:proofErr w:type="spellStart"/>
            <w:r w:rsidRPr="00CA18D9">
              <w:rPr>
                <w:rStyle w:val="FontStyle11"/>
                <w:sz w:val="24"/>
                <w:szCs w:val="24"/>
              </w:rPr>
              <w:t>Прихубсугульской</w:t>
            </w:r>
            <w:proofErr w:type="spellEnd"/>
            <w:r w:rsidRPr="00CA18D9">
              <w:rPr>
                <w:rStyle w:val="FontStyle11"/>
                <w:sz w:val="24"/>
                <w:szCs w:val="24"/>
              </w:rPr>
              <w:t xml:space="preserve"> области – обширное пологое куполообразное поднятие, разбитое разломами. Глыбовые средневысотные и высокие горы и котловины байкальского типа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5B043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CA18D9" w:rsidRPr="005B043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8 317,87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5 061,43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5B043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717" w:type="dxa"/>
          </w:tcPr>
          <w:p w:rsidR="00CA18D9" w:rsidRPr="005B043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CA18D9" w:rsidRPr="005B043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CA18D9" w:rsidRDefault="00CA18D9" w:rsidP="00CA18D9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>
              <w:t>аниц контура памятника природы</w:t>
            </w:r>
            <w:proofErr w:type="gramEnd"/>
          </w:p>
          <w:p w:rsidR="00CA18D9" w:rsidRDefault="00CA18D9" w:rsidP="00CA18D9">
            <w:pPr>
              <w:autoSpaceDE w:val="0"/>
              <w:autoSpaceDN w:val="0"/>
              <w:adjustRightInd w:val="0"/>
            </w:pPr>
          </w:p>
          <w:p w:rsidR="00CA18D9" w:rsidRDefault="00CA18D9" w:rsidP="00CA18D9">
            <w:pPr>
              <w:autoSpaceDE w:val="0"/>
              <w:autoSpaceDN w:val="0"/>
              <w:adjustRightInd w:val="0"/>
            </w:pPr>
          </w:p>
          <w:p w:rsidR="00CA18D9" w:rsidRDefault="00CA18D9" w:rsidP="00CA18D9">
            <w:pPr>
              <w:autoSpaceDE w:val="0"/>
              <w:autoSpaceDN w:val="0"/>
              <w:adjustRightInd w:val="0"/>
            </w:pPr>
          </w:p>
          <w:p w:rsidR="00CA18D9" w:rsidRPr="007753EB" w:rsidRDefault="00CA18D9" w:rsidP="00CA18D9">
            <w:pPr>
              <w:autoSpaceDE w:val="0"/>
              <w:autoSpaceDN w:val="0"/>
              <w:adjustRightInd w:val="0"/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BF6922" w:rsidRPr="00BF6922" w:rsidRDefault="00BF6922" w:rsidP="00BF6922">
            <w:pPr>
              <w:jc w:val="both"/>
              <w:rPr>
                <w:lang w:eastAsia="en-US"/>
              </w:rPr>
            </w:pPr>
            <w:proofErr w:type="spellStart"/>
            <w:r w:rsidRPr="00BF6922">
              <w:rPr>
                <w:color w:val="000000"/>
              </w:rPr>
              <w:t>Убсунурская</w:t>
            </w:r>
            <w:proofErr w:type="spellEnd"/>
            <w:r w:rsidRPr="00BF6922">
              <w:rPr>
                <w:color w:val="000000"/>
              </w:rPr>
              <w:t xml:space="preserve">  котловина – это тектоническое понижение на соединении северо-западной части Монголии и южных территорий России (Республика Тыва), представляющее собой огромную естественную чашу размерами 600 на 150 км, в низменности центральной части Азиатского континента, отгороженную от окружающего мира горными хребтами.</w:t>
            </w:r>
          </w:p>
          <w:p w:rsidR="00BF6922" w:rsidRPr="00BF6922" w:rsidRDefault="00BF6922" w:rsidP="00BF7D70">
            <w:pPr>
              <w:jc w:val="both"/>
              <w:rPr>
                <w:lang w:eastAsia="en-US"/>
              </w:rPr>
            </w:pPr>
            <w:r w:rsidRPr="00BF6922">
              <w:rPr>
                <w:color w:val="000000"/>
              </w:rPr>
              <w:t xml:space="preserve">Подъезжая к озеру </w:t>
            </w:r>
            <w:proofErr w:type="gramStart"/>
            <w:r w:rsidRPr="00BF6922">
              <w:rPr>
                <w:color w:val="000000"/>
              </w:rPr>
              <w:t>Торе-Холь</w:t>
            </w:r>
            <w:proofErr w:type="gramEnd"/>
            <w:r w:rsidRPr="00BF6922">
              <w:rPr>
                <w:color w:val="000000"/>
              </w:rPr>
              <w:t xml:space="preserve">, можно увидеть очень красивую гору-останец Кара-Хая (Черная Гора). Пластинчатые скалы, выветренные за тысячи лет, покрыты «пустынным загаром» (черно-бурой окалиной), которая смотрится очень необыкновенно и величественно. Озеро </w:t>
            </w:r>
            <w:proofErr w:type="gramStart"/>
            <w:r w:rsidRPr="00BF6922">
              <w:rPr>
                <w:color w:val="000000"/>
              </w:rPr>
              <w:t>Торе-Холь</w:t>
            </w:r>
            <w:proofErr w:type="gramEnd"/>
            <w:r w:rsidRPr="00BF6922">
              <w:rPr>
                <w:color w:val="000000"/>
              </w:rPr>
              <w:t xml:space="preserve"> со всех сторон окружено полупустыней и подвижными песками, которые являются частью общего монгольского песчаного массива. </w:t>
            </w:r>
          </w:p>
          <w:p w:rsidR="00BF6922" w:rsidRPr="00BF6922" w:rsidRDefault="00BF6922" w:rsidP="00BF7D70">
            <w:pPr>
              <w:pStyle w:val="a5"/>
              <w:spacing w:after="0"/>
              <w:rPr>
                <w:lang w:eastAsia="en-US"/>
              </w:rPr>
            </w:pPr>
            <w:proofErr w:type="spellStart"/>
            <w:r w:rsidRPr="00BF6922">
              <w:rPr>
                <w:lang w:eastAsia="en-US"/>
              </w:rPr>
              <w:t>Озёро</w:t>
            </w:r>
            <w:proofErr w:type="spellEnd"/>
            <w:r w:rsidRPr="00BF6922">
              <w:rPr>
                <w:lang w:eastAsia="en-US"/>
              </w:rPr>
              <w:t xml:space="preserve"> </w:t>
            </w:r>
            <w:proofErr w:type="gramStart"/>
            <w:r w:rsidRPr="00BF6922">
              <w:rPr>
                <w:lang w:eastAsia="en-US"/>
              </w:rPr>
              <w:t>Торе-Холь</w:t>
            </w:r>
            <w:proofErr w:type="gramEnd"/>
            <w:r w:rsidRPr="00BF6922">
              <w:rPr>
                <w:lang w:eastAsia="en-US"/>
              </w:rPr>
              <w:t xml:space="preserve"> расположено в северной части </w:t>
            </w:r>
            <w:proofErr w:type="spellStart"/>
            <w:r w:rsidRPr="00BF6922">
              <w:rPr>
                <w:lang w:eastAsia="en-US"/>
              </w:rPr>
              <w:t>Убсу-Нурской</w:t>
            </w:r>
            <w:proofErr w:type="spellEnd"/>
            <w:r w:rsidRPr="00BF6922">
              <w:rPr>
                <w:lang w:eastAsia="en-US"/>
              </w:rPr>
              <w:t xml:space="preserve"> котловины на границе Тувы с Монголией в сухостепной зоне среди обширного песчаного массива, являющегося северной оконечностью монгольских песков </w:t>
            </w:r>
            <w:proofErr w:type="spellStart"/>
            <w:r w:rsidRPr="00BF6922">
              <w:rPr>
                <w:lang w:eastAsia="en-US"/>
              </w:rPr>
              <w:t>Борэг-Дэлийн-Элс</w:t>
            </w:r>
            <w:proofErr w:type="spellEnd"/>
            <w:r w:rsidRPr="00BF6922">
              <w:rPr>
                <w:color w:val="000000"/>
              </w:rPr>
              <w:t>.</w:t>
            </w:r>
            <w:r w:rsidRPr="00BF6922">
              <w:rPr>
                <w:lang w:eastAsia="en-US"/>
              </w:rPr>
              <w:t xml:space="preserve"> </w:t>
            </w:r>
          </w:p>
          <w:p w:rsidR="00BF6922" w:rsidRPr="00BF6922" w:rsidRDefault="00BF6922" w:rsidP="00BF7D70">
            <w:pPr>
              <w:jc w:val="both"/>
              <w:rPr>
                <w:lang w:eastAsia="en-US"/>
              </w:rPr>
            </w:pPr>
            <w:r w:rsidRPr="00BF6922">
              <w:rPr>
                <w:lang w:eastAsia="en-US"/>
              </w:rPr>
              <w:t xml:space="preserve">Уникальный природный комплекс озёра </w:t>
            </w:r>
            <w:proofErr w:type="gramStart"/>
            <w:r w:rsidRPr="00BF6922">
              <w:rPr>
                <w:lang w:eastAsia="en-US"/>
              </w:rPr>
              <w:t>Торе-Холь</w:t>
            </w:r>
            <w:proofErr w:type="gramEnd"/>
            <w:r w:rsidRPr="00BF6922">
              <w:rPr>
                <w:lang w:eastAsia="en-US"/>
              </w:rPr>
              <w:t xml:space="preserve"> не имеет крупных, впадающих в него, водотоков, и подпитывается родниками. Своеобразие и неповторимость </w:t>
            </w:r>
            <w:proofErr w:type="spellStart"/>
            <w:r w:rsidRPr="00BF6922">
              <w:rPr>
                <w:lang w:eastAsia="en-US"/>
              </w:rPr>
              <w:t>озёру</w:t>
            </w:r>
            <w:proofErr w:type="spellEnd"/>
            <w:r w:rsidRPr="00BF6922">
              <w:rPr>
                <w:lang w:eastAsia="en-US"/>
              </w:rPr>
              <w:t xml:space="preserve"> </w:t>
            </w:r>
            <w:proofErr w:type="gramStart"/>
            <w:r w:rsidRPr="00BF6922">
              <w:rPr>
                <w:lang w:eastAsia="en-US"/>
              </w:rPr>
              <w:t>Торе-Холь</w:t>
            </w:r>
            <w:proofErr w:type="gramEnd"/>
            <w:r w:rsidRPr="00BF6922">
              <w:rPr>
                <w:lang w:eastAsia="en-US"/>
              </w:rPr>
              <w:t xml:space="preserve"> придают его наземные ландшафты, особенно пустынные экосистемы – массивы грядовых слабо закреплённых и барханных песков. Рядом с ними на выровненных участках расположены степные экосистемы, </w:t>
            </w:r>
            <w:proofErr w:type="spellStart"/>
            <w:r w:rsidRPr="00BF6922">
              <w:rPr>
                <w:lang w:eastAsia="en-US"/>
              </w:rPr>
              <w:t>останцевые</w:t>
            </w:r>
            <w:proofErr w:type="spellEnd"/>
            <w:r w:rsidRPr="00BF6922">
              <w:rPr>
                <w:lang w:eastAsia="en-US"/>
              </w:rPr>
              <w:t xml:space="preserve"> горы причудливых форм</w:t>
            </w:r>
            <w:r w:rsidRPr="00BF6922">
              <w:rPr>
                <w:color w:val="000000"/>
              </w:rPr>
              <w:t>.</w:t>
            </w:r>
            <w:r w:rsidRPr="00BF6922">
              <w:rPr>
                <w:lang w:eastAsia="en-US"/>
              </w:rPr>
              <w:t xml:space="preserve">  </w:t>
            </w:r>
          </w:p>
          <w:p w:rsidR="00CA18D9" w:rsidRPr="00E032A4" w:rsidRDefault="00BF6922" w:rsidP="00BF6922">
            <w:pPr>
              <w:pStyle w:val="a5"/>
              <w:shd w:val="clear" w:color="auto" w:fill="FFFFFF"/>
              <w:spacing w:after="0"/>
              <w:rPr>
                <w:bCs/>
              </w:rPr>
            </w:pPr>
            <w:r w:rsidRPr="00BF6922">
              <w:rPr>
                <w:lang w:eastAsia="en-US"/>
              </w:rPr>
              <w:t xml:space="preserve">Озеро </w:t>
            </w:r>
            <w:proofErr w:type="gramStart"/>
            <w:r w:rsidRPr="00BF6922">
              <w:rPr>
                <w:lang w:eastAsia="en-US"/>
              </w:rPr>
              <w:t>Торе-Холь</w:t>
            </w:r>
            <w:proofErr w:type="gramEnd"/>
            <w:r w:rsidRPr="00BF6922">
              <w:rPr>
                <w:lang w:eastAsia="en-US"/>
              </w:rPr>
              <w:t xml:space="preserve"> относится к низкогорью, высота над уровнем моря 1 148 м, максимальные глубины 30-45 м. Степень развития водной растительности практически отсутствует.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BF6922" w:rsidRPr="00BF6922" w:rsidRDefault="00BF6922" w:rsidP="00BF6922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922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proofErr w:type="spellStart"/>
            <w:r w:rsidRPr="00BF6922">
              <w:rPr>
                <w:rFonts w:ascii="Times New Roman" w:hAnsi="Times New Roman" w:cs="Times New Roman"/>
                <w:sz w:val="24"/>
                <w:szCs w:val="24"/>
              </w:rPr>
              <w:t>Убсунурской</w:t>
            </w:r>
            <w:proofErr w:type="spellEnd"/>
            <w:r w:rsidRPr="00BF6922">
              <w:rPr>
                <w:rFonts w:ascii="Times New Roman" w:hAnsi="Times New Roman" w:cs="Times New Roman"/>
                <w:sz w:val="24"/>
                <w:szCs w:val="24"/>
              </w:rPr>
              <w:t xml:space="preserve"> котловины отличается исключительно контрастностью, обусловленной ее положением в центре Азии, сравнительно большой высотой над уровнем моря и своеобразным строением рельефа.</w:t>
            </w:r>
          </w:p>
          <w:p w:rsidR="00CA18D9" w:rsidRPr="00BF6922" w:rsidRDefault="00BF6922" w:rsidP="00BF7D70">
            <w:pPr>
              <w:jc w:val="both"/>
              <w:rPr>
                <w:i/>
                <w:sz w:val="28"/>
                <w:szCs w:val="28"/>
              </w:rPr>
            </w:pPr>
            <w:r w:rsidRPr="00BF6922">
              <w:rPr>
                <w:noProof/>
              </w:rPr>
              <w:t xml:space="preserve">Зима очень малоснежная и морозная. Лето сухое и очень жаркое. </w:t>
            </w:r>
            <w:r w:rsidRPr="00BF6922">
              <w:rPr>
                <w:lang w:eastAsia="en-US"/>
              </w:rPr>
              <w:t>Самый холодный месяц – январь, среднемесячная температура января – 28,4</w:t>
            </w:r>
            <w:proofErr w:type="gramStart"/>
            <w:r w:rsidRPr="00BF6922">
              <w:rPr>
                <w:lang w:eastAsia="en-US"/>
              </w:rPr>
              <w:t xml:space="preserve"> ºС</w:t>
            </w:r>
            <w:proofErr w:type="gramEnd"/>
            <w:r w:rsidRPr="00BF6922">
              <w:rPr>
                <w:lang w:eastAsia="en-US"/>
              </w:rPr>
              <w:t xml:space="preserve"> (абсолютный минимум – 39,4 ºС). Самый теплый месяц – июль, со среднемесячной температурой воздуха + 22,1 </w:t>
            </w:r>
            <w:proofErr w:type="spellStart"/>
            <w:r w:rsidRPr="00BF6922">
              <w:rPr>
                <w:vertAlign w:val="superscript"/>
                <w:lang w:eastAsia="en-US"/>
              </w:rPr>
              <w:t>о</w:t>
            </w:r>
            <w:r w:rsidRPr="00BF6922">
              <w:rPr>
                <w:lang w:eastAsia="en-US"/>
              </w:rPr>
              <w:t>С</w:t>
            </w:r>
            <w:proofErr w:type="spellEnd"/>
            <w:r w:rsidRPr="00BF6922">
              <w:rPr>
                <w:lang w:eastAsia="en-US"/>
              </w:rPr>
              <w:t>, (максимум температуры воздуха +35,7ºС) Среднегодовая температура воздуха за период с 01.06.2014 г. по 01.07.2017 г. - 1,0</w:t>
            </w:r>
            <w:proofErr w:type="gramStart"/>
            <w:r w:rsidRPr="00BF6922">
              <w:rPr>
                <w:lang w:eastAsia="en-US"/>
              </w:rPr>
              <w:t xml:space="preserve"> ºС</w:t>
            </w:r>
            <w:proofErr w:type="gramEnd"/>
            <w:r w:rsidRPr="00BF6922">
              <w:rPr>
                <w:lang w:eastAsia="en-US"/>
              </w:rPr>
              <w:t xml:space="preserve"> </w:t>
            </w:r>
            <w:r w:rsidRPr="00BF6922">
              <w:rPr>
                <w:color w:val="000000"/>
              </w:rPr>
              <w:t>(1</w:t>
            </w:r>
            <w:r w:rsidRPr="00BF6922">
              <w:t>6</w:t>
            </w:r>
            <w:r w:rsidRPr="00BF6922">
              <w:rPr>
                <w:color w:val="000000"/>
              </w:rPr>
              <w:t>).</w:t>
            </w:r>
            <w:r w:rsidRPr="00BF6922">
              <w:rPr>
                <w:lang w:eastAsia="en-US"/>
              </w:rPr>
              <w:t xml:space="preserve">  Период активной вегетации с температурой выше 10 градусов составляет- 150-160 дней, </w:t>
            </w:r>
            <w:r w:rsidRPr="00BF6922">
              <w:rPr>
                <w:color w:val="000000"/>
              </w:rPr>
              <w:t xml:space="preserve">продолжительность безморозного периода 90-116 суток. </w:t>
            </w:r>
            <w:r w:rsidRPr="00BF6922">
              <w:rPr>
                <w:lang w:eastAsia="en-US"/>
              </w:rPr>
              <w:t xml:space="preserve">Годовое  количество осадков составляет  от 139 до 341 мм. Из них с октября по март выпадает лишь 40 мм. Наименьшее месячное количество (2-6 мм) наблюдается в феврале-марте. Для климата памятника природы «Озёра </w:t>
            </w:r>
            <w:proofErr w:type="gramStart"/>
            <w:r w:rsidRPr="00BF6922">
              <w:rPr>
                <w:lang w:eastAsia="en-US"/>
              </w:rPr>
              <w:t>Торе-Холь</w:t>
            </w:r>
            <w:proofErr w:type="gramEnd"/>
            <w:r w:rsidRPr="00BF6922">
              <w:rPr>
                <w:lang w:eastAsia="en-US"/>
              </w:rPr>
              <w:t>» характерны зимой господствующие восточные ветры, восточно-юго-восточные ветры, и летом восточные, восточно-юго-восточные и южные.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CA18D9" w:rsidRPr="005F56B7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CA18D9" w:rsidRPr="00715365" w:rsidRDefault="00715365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715365">
              <w:rPr>
                <w:spacing w:val="2"/>
                <w:shd w:val="clear" w:color="auto" w:fill="FFFFFF"/>
              </w:rPr>
              <w:t xml:space="preserve">Озеро </w:t>
            </w:r>
            <w:proofErr w:type="gramStart"/>
            <w:r w:rsidRPr="00715365">
              <w:rPr>
                <w:spacing w:val="2"/>
                <w:shd w:val="clear" w:color="auto" w:fill="FFFFFF"/>
              </w:rPr>
              <w:t>Торе-Холь</w:t>
            </w:r>
            <w:proofErr w:type="gramEnd"/>
            <w:r w:rsidRPr="00715365">
              <w:rPr>
                <w:spacing w:val="2"/>
                <w:shd w:val="clear" w:color="auto" w:fill="FFFFFF"/>
              </w:rPr>
              <w:t xml:space="preserve"> - пресноводное, не имеющее наземного стока, </w:t>
            </w:r>
            <w:proofErr w:type="spellStart"/>
            <w:r w:rsidRPr="00715365">
              <w:rPr>
                <w:spacing w:val="2"/>
                <w:shd w:val="clear" w:color="auto" w:fill="FFFFFF"/>
              </w:rPr>
              <w:t>олиготрофное</w:t>
            </w:r>
            <w:proofErr w:type="spellEnd"/>
            <w:r w:rsidRPr="00715365">
              <w:rPr>
                <w:spacing w:val="2"/>
                <w:shd w:val="clear" w:color="auto" w:fill="FFFFFF"/>
              </w:rPr>
              <w:t xml:space="preserve"> озеро, наименее продуктивное из всех озер </w:t>
            </w:r>
            <w:proofErr w:type="spellStart"/>
            <w:r w:rsidRPr="00715365">
              <w:rPr>
                <w:spacing w:val="2"/>
                <w:shd w:val="clear" w:color="auto" w:fill="FFFFFF"/>
              </w:rPr>
              <w:t>Убсунурской</w:t>
            </w:r>
            <w:proofErr w:type="spellEnd"/>
            <w:r w:rsidRPr="00715365">
              <w:rPr>
                <w:spacing w:val="2"/>
                <w:shd w:val="clear" w:color="auto" w:fill="FFFFFF"/>
              </w:rPr>
              <w:t xml:space="preserve"> котловины, содержит сравнительно небольшой процент органогенов и бактерий. Поэтому озеро является прозрачным, чистым, богатым недоиспользованным организмами кислородом.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BF6922" w:rsidRPr="00BF6922" w:rsidRDefault="00BF6922" w:rsidP="00BF6922">
            <w:pPr>
              <w:jc w:val="both"/>
              <w:rPr>
                <w:color w:val="000000"/>
              </w:rPr>
            </w:pPr>
            <w:r w:rsidRPr="00BF6922">
              <w:rPr>
                <w:color w:val="000000"/>
              </w:rPr>
              <w:t xml:space="preserve">Памятник природы «Озеро </w:t>
            </w:r>
            <w:proofErr w:type="gramStart"/>
            <w:r w:rsidRPr="00BF6922">
              <w:rPr>
                <w:color w:val="000000"/>
              </w:rPr>
              <w:t>Торе-Холь</w:t>
            </w:r>
            <w:proofErr w:type="gramEnd"/>
            <w:r w:rsidRPr="00BF6922">
              <w:rPr>
                <w:color w:val="000000"/>
              </w:rPr>
              <w:t xml:space="preserve">» расположен в пределах </w:t>
            </w:r>
            <w:proofErr w:type="spellStart"/>
            <w:r w:rsidRPr="00BF6922">
              <w:rPr>
                <w:color w:val="000000"/>
              </w:rPr>
              <w:t>Убсунурской</w:t>
            </w:r>
            <w:proofErr w:type="spellEnd"/>
            <w:r w:rsidRPr="00BF6922">
              <w:rPr>
                <w:color w:val="000000"/>
              </w:rPr>
              <w:t xml:space="preserve"> равнинной </w:t>
            </w:r>
            <w:proofErr w:type="spellStart"/>
            <w:r w:rsidRPr="00BF6922">
              <w:rPr>
                <w:color w:val="000000"/>
              </w:rPr>
              <w:t>опустыненно</w:t>
            </w:r>
            <w:proofErr w:type="spellEnd"/>
            <w:r w:rsidRPr="00BF6922">
              <w:rPr>
                <w:color w:val="000000"/>
              </w:rPr>
              <w:t xml:space="preserve">-степной провинции в </w:t>
            </w:r>
            <w:proofErr w:type="spellStart"/>
            <w:r w:rsidRPr="00BF6922">
              <w:rPr>
                <w:color w:val="000000"/>
              </w:rPr>
              <w:t>Убсунурском</w:t>
            </w:r>
            <w:proofErr w:type="spellEnd"/>
            <w:r w:rsidRPr="00BF6922">
              <w:rPr>
                <w:color w:val="000000"/>
              </w:rPr>
              <w:t xml:space="preserve"> </w:t>
            </w:r>
            <w:proofErr w:type="spellStart"/>
            <w:r w:rsidRPr="00BF6922">
              <w:rPr>
                <w:color w:val="000000"/>
              </w:rPr>
              <w:t>опустыненно</w:t>
            </w:r>
            <w:proofErr w:type="spellEnd"/>
            <w:r w:rsidRPr="00BF6922">
              <w:rPr>
                <w:color w:val="000000"/>
              </w:rPr>
              <w:t>-степном округе.</w:t>
            </w:r>
          </w:p>
          <w:p w:rsidR="00CA18D9" w:rsidRPr="00063E8A" w:rsidRDefault="00BF6922" w:rsidP="00BF6922">
            <w:pPr>
              <w:autoSpaceDE w:val="0"/>
              <w:autoSpaceDN w:val="0"/>
              <w:adjustRightInd w:val="0"/>
              <w:rPr>
                <w:bCs/>
              </w:rPr>
            </w:pPr>
            <w:r w:rsidRPr="00BF6922">
              <w:rPr>
                <w:color w:val="000000"/>
              </w:rPr>
              <w:t xml:space="preserve">Преобладающим типом растительных сообществ на территории ПП «Озеро </w:t>
            </w:r>
            <w:proofErr w:type="gramStart"/>
            <w:r w:rsidRPr="00BF6922">
              <w:rPr>
                <w:color w:val="000000"/>
              </w:rPr>
              <w:t>Торе-Холь</w:t>
            </w:r>
            <w:proofErr w:type="gramEnd"/>
            <w:r w:rsidRPr="00BF6922">
              <w:rPr>
                <w:color w:val="000000"/>
              </w:rPr>
              <w:t xml:space="preserve">»  являются </w:t>
            </w:r>
            <w:proofErr w:type="spellStart"/>
            <w:r w:rsidRPr="00BF6922">
              <w:rPr>
                <w:color w:val="000000"/>
              </w:rPr>
              <w:t>опустыненные</w:t>
            </w:r>
            <w:proofErr w:type="spellEnd"/>
            <w:r w:rsidRPr="00BF6922">
              <w:rPr>
                <w:color w:val="000000"/>
              </w:rPr>
              <w:t xml:space="preserve"> степи и </w:t>
            </w:r>
            <w:r w:rsidRPr="00BF6922">
              <w:rPr>
                <w:shd w:val="clear" w:color="auto" w:fill="FFFFFF"/>
              </w:rPr>
              <w:t>разнотравно-осоковые заболоченные луга в местах выходов родников у северо-восточного берега</w:t>
            </w:r>
            <w:r w:rsidRPr="00BF6922">
              <w:rPr>
                <w:lang w:eastAsia="en-US"/>
              </w:rPr>
              <w:t xml:space="preserve"> на светло-каштановых почвах</w:t>
            </w:r>
            <w:r w:rsidRPr="00BF6922">
              <w:rPr>
                <w:shd w:val="clear" w:color="auto" w:fill="FFFFFF"/>
              </w:rPr>
              <w:t xml:space="preserve"> </w:t>
            </w:r>
            <w:r w:rsidRPr="00BF6922">
              <w:rPr>
                <w:color w:val="000000"/>
              </w:rPr>
              <w:t xml:space="preserve"> (</w:t>
            </w:r>
            <w:r w:rsidRPr="00BF6922">
              <w:rPr>
                <w:spacing w:val="-1"/>
              </w:rPr>
              <w:t>К.А. Соболевская (1950)</w:t>
            </w:r>
            <w:r w:rsidRPr="00BF6922">
              <w:rPr>
                <w:color w:val="000000"/>
              </w:rPr>
              <w:t>,</w:t>
            </w:r>
            <w:r w:rsidRPr="00BF6922">
              <w:t xml:space="preserve"> А.В </w:t>
            </w:r>
            <w:proofErr w:type="spellStart"/>
            <w:r w:rsidRPr="00BF6922">
              <w:t>Куминова</w:t>
            </w:r>
            <w:proofErr w:type="spellEnd"/>
            <w:r w:rsidRPr="00BF6922">
              <w:t xml:space="preserve"> (1960) Э. А. Ершова, Б. Б. </w:t>
            </w:r>
            <w:proofErr w:type="spellStart"/>
            <w:r w:rsidRPr="00BF6922">
              <w:t>Намзалов</w:t>
            </w:r>
            <w:proofErr w:type="spellEnd"/>
            <w:r w:rsidRPr="00BF6922">
              <w:t xml:space="preserve"> (1985))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BF7D70" w:rsidP="00CA18D9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rPr>
          <w:trHeight w:val="262"/>
        </w:trPr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BF7D70" w:rsidRPr="00BF7D70" w:rsidRDefault="00BF7D70" w:rsidP="00BF7D70">
            <w:pPr>
              <w:jc w:val="both"/>
              <w:rPr>
                <w:color w:val="000000"/>
              </w:rPr>
            </w:pPr>
            <w:proofErr w:type="gramStart"/>
            <w:r w:rsidRPr="00BF7D70">
              <w:rPr>
                <w:color w:val="000000"/>
              </w:rPr>
              <w:t>Ихтиофауна озера представлена османом, имеющим две разновидности – карликовую и крупную, пелядью, карасём золотым, плотвой, налимом, ершом, ельцом и щукой.</w:t>
            </w:r>
            <w:proofErr w:type="gramEnd"/>
            <w:r w:rsidRPr="00BF7D70">
              <w:rPr>
                <w:color w:val="000000"/>
              </w:rPr>
              <w:t xml:space="preserve"> В 2011 г. в озеро были запущены мальки форели.</w:t>
            </w:r>
          </w:p>
          <w:p w:rsidR="00BF7D70" w:rsidRPr="00BF7D70" w:rsidRDefault="00BF7D70" w:rsidP="00BF7D70">
            <w:pPr>
              <w:jc w:val="both"/>
              <w:rPr>
                <w:color w:val="000000"/>
              </w:rPr>
            </w:pPr>
            <w:r w:rsidRPr="00BF7D70">
              <w:t xml:space="preserve">Озеро </w:t>
            </w:r>
            <w:proofErr w:type="gramStart"/>
            <w:r w:rsidRPr="00BF7D70">
              <w:t>Торе-Холь</w:t>
            </w:r>
            <w:proofErr w:type="gramEnd"/>
            <w:r w:rsidRPr="00BF7D70">
              <w:t xml:space="preserve"> </w:t>
            </w:r>
            <w:r w:rsidRPr="00BF7D70">
              <w:rPr>
                <w:bCs/>
              </w:rPr>
              <w:t>–</w:t>
            </w:r>
            <w:r w:rsidRPr="00BF7D70">
              <w:t xml:space="preserve"> это своеобразный экологический оазис, место концентрации водоплавающих и околоводных птиц.</w:t>
            </w:r>
            <w:r w:rsidRPr="00BF7D70">
              <w:rPr>
                <w:color w:val="000000"/>
              </w:rPr>
              <w:t xml:space="preserve"> На озере обитают лебеди, бакланы, серые цапли. Озеро и его прибрежная зона служит местом гнездования, миграционных скоплений, отдыха и линьки серого гуся, а также промежуточным этапом миграции малого лебедя и серого журавля.</w:t>
            </w:r>
          </w:p>
          <w:p w:rsidR="00CA18D9" w:rsidRPr="002A76FB" w:rsidRDefault="00BF7D70" w:rsidP="00BF7D70">
            <w:pPr>
              <w:jc w:val="both"/>
              <w:rPr>
                <w:bCs/>
              </w:rPr>
            </w:pPr>
            <w:r w:rsidRPr="00BF7D70">
              <w:t>Животный мир представлен элементами сухостепной зоны: степной  хорь, горностай, лисица, волк, заяц-</w:t>
            </w:r>
            <w:proofErr w:type="spellStart"/>
            <w:r w:rsidRPr="00BF7D70">
              <w:t>толай</w:t>
            </w:r>
            <w:proofErr w:type="spellEnd"/>
            <w:r w:rsidRPr="00BF7D70">
              <w:t xml:space="preserve">, тетерев, черный коршун, мохноногий </w:t>
            </w:r>
            <w:proofErr w:type="spellStart"/>
            <w:r w:rsidRPr="00BF7D70">
              <w:t>курганник</w:t>
            </w:r>
            <w:proofErr w:type="spellEnd"/>
            <w:r w:rsidRPr="00BF7D70">
              <w:t xml:space="preserve">  фауны.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173EDA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F7D70">
              <w:rPr>
                <w:bCs/>
                <w:i/>
              </w:rPr>
              <w:t>3 793,70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F7D70">
              <w:rPr>
                <w:bCs/>
                <w:i/>
              </w:rPr>
              <w:t>-</w:t>
            </w:r>
          </w:p>
        </w:tc>
      </w:tr>
      <w:tr w:rsidR="00CA18D9" w:rsidRPr="00011D60" w:rsidTr="00CA18D9">
        <w:trPr>
          <w:trHeight w:val="559"/>
        </w:trPr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F7D70">
              <w:rPr>
                <w:bCs/>
                <w:i/>
              </w:rPr>
              <w:t>2 380,91</w:t>
            </w:r>
          </w:p>
        </w:tc>
      </w:tr>
      <w:tr w:rsidR="00CA18D9" w:rsidRPr="00011D60" w:rsidTr="00CA18D9">
        <w:trPr>
          <w:trHeight w:val="559"/>
        </w:trPr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BF7D70">
              <w:rPr>
                <w:bCs/>
                <w:i/>
              </w:rPr>
              <w:t>1 412,79</w:t>
            </w:r>
          </w:p>
        </w:tc>
      </w:tr>
      <w:tr w:rsidR="00CA18D9" w:rsidRPr="00011D60" w:rsidTr="00CA18D9">
        <w:trPr>
          <w:trHeight w:val="559"/>
        </w:trPr>
        <w:tc>
          <w:tcPr>
            <w:tcW w:w="456" w:type="dxa"/>
          </w:tcPr>
          <w:p w:rsidR="00CA18D9" w:rsidRPr="00CD1D3A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CA18D9" w:rsidRPr="00011D60" w:rsidTr="00CA18D9">
        <w:trPr>
          <w:trHeight w:val="346"/>
        </w:trPr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CA18D9" w:rsidRPr="00011D60" w:rsidTr="00CA18D9">
        <w:trPr>
          <w:trHeight w:val="594"/>
        </w:trPr>
        <w:tc>
          <w:tcPr>
            <w:tcW w:w="456" w:type="dxa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CA18D9" w:rsidRPr="0061760E" w:rsidRDefault="00CA18D9" w:rsidP="00CA18D9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CA18D9" w:rsidRPr="00BF7D70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77241E" w:rsidP="00CA18D9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CA18D9" w:rsidRPr="00EF236F">
                <w:rPr>
                  <w:rStyle w:val="a7"/>
                  <w:bCs/>
                </w:rPr>
                <w:t>https://mpr.rtyva.ru</w:t>
              </w:r>
            </w:hyperlink>
            <w:r w:rsidR="00CA18D9">
              <w:rPr>
                <w:bCs/>
              </w:rPr>
              <w:t xml:space="preserve"> 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715365" w:rsidP="0071536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17:16-9.1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CA18D9" w:rsidRPr="00A36F7A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CA18D9" w:rsidRPr="00A36F7A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CA18D9" w:rsidRPr="00A36F7A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BF6922" w:rsidRPr="00BF6922" w:rsidRDefault="00BF6922" w:rsidP="00BF7D70">
            <w:pPr>
              <w:shd w:val="clear" w:color="auto" w:fill="FFFFFF"/>
              <w:jc w:val="both"/>
              <w:rPr>
                <w:bCs/>
              </w:rPr>
            </w:pPr>
            <w:r w:rsidRPr="00BF6922">
              <w:rPr>
                <w:bCs/>
              </w:rPr>
              <w:t>Документы, определяющие режим хозяйственного использования и зонирование территории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F6922">
              <w:rPr>
                <w:bCs/>
              </w:rPr>
              <w:t xml:space="preserve">памятника природы «Озеро </w:t>
            </w:r>
            <w:proofErr w:type="gramStart"/>
            <w:r w:rsidRPr="00BF6922">
              <w:rPr>
                <w:bCs/>
              </w:rPr>
              <w:t>Торе-Холь</w:t>
            </w:r>
            <w:proofErr w:type="gramEnd"/>
            <w:r w:rsidRPr="00BF6922">
              <w:rPr>
                <w:bCs/>
              </w:rPr>
              <w:t>»</w:t>
            </w:r>
            <w:r w:rsidRPr="00BF6922">
              <w:t xml:space="preserve"> (</w:t>
            </w:r>
            <w:hyperlink r:id="rId8" w:history="1">
              <w:r w:rsidRPr="00BF6922">
                <w:rPr>
                  <w:rStyle w:val="a7"/>
                </w:rPr>
                <w:t>2</w:t>
              </w:r>
            </w:hyperlink>
            <w:r w:rsidRPr="00BF6922">
              <w:t xml:space="preserve">): </w:t>
            </w:r>
            <w:r w:rsidRPr="00BF6922">
              <w:rPr>
                <w:bCs/>
              </w:rPr>
              <w:t xml:space="preserve"> </w:t>
            </w:r>
          </w:p>
          <w:p w:rsidR="00BF6922" w:rsidRPr="00BF6922" w:rsidRDefault="00BF6922" w:rsidP="00BF7D70">
            <w:pPr>
              <w:jc w:val="both"/>
              <w:rPr>
                <w:lang w:eastAsia="en-US"/>
              </w:rPr>
            </w:pPr>
            <w:r w:rsidRPr="00BF6922">
              <w:rPr>
                <w:lang w:eastAsia="en-US"/>
              </w:rPr>
              <w:t xml:space="preserve">- Постановление Правительства Республики Тыва от 28.02.2007 № 294. </w:t>
            </w:r>
          </w:p>
          <w:p w:rsidR="00BF6922" w:rsidRPr="00BF6922" w:rsidRDefault="00BF6922" w:rsidP="00BF7D70">
            <w:pPr>
              <w:jc w:val="both"/>
              <w:rPr>
                <w:lang w:eastAsia="en-US"/>
              </w:rPr>
            </w:pPr>
            <w:r w:rsidRPr="00BF6922">
              <w:rPr>
                <w:lang w:eastAsia="en-US"/>
              </w:rPr>
              <w:t>- Постановление Правительства Республики Тыва от 17.12.2009 № 618.</w:t>
            </w:r>
          </w:p>
          <w:p w:rsidR="00BF6922" w:rsidRPr="00BF6922" w:rsidRDefault="00BF6922" w:rsidP="00BF7D70">
            <w:pPr>
              <w:autoSpaceDE w:val="0"/>
              <w:autoSpaceDN w:val="0"/>
              <w:adjustRightInd w:val="0"/>
              <w:jc w:val="both"/>
            </w:pPr>
            <w:r w:rsidRPr="00BF6922">
              <w:t>В целях защиты природных комплексов и объектов памятника природы регионального значения от неблагоприятного антропогенного воздействия, в границах памятника природы устанавливается особый, оптимальный режим использования территории.</w:t>
            </w:r>
          </w:p>
          <w:p w:rsidR="00BF6922" w:rsidRPr="00BF6922" w:rsidRDefault="00BF6922" w:rsidP="00BF7D70">
            <w:pPr>
              <w:jc w:val="both"/>
              <w:rPr>
                <w:i/>
                <w:color w:val="000000" w:themeColor="text1"/>
              </w:rPr>
            </w:pPr>
            <w:r w:rsidRPr="00BF6922">
              <w:rPr>
                <w:i/>
              </w:rPr>
              <w:t>Запрещенные виды деятельности и природопользования</w:t>
            </w:r>
            <w:r w:rsidRPr="00BF6922">
              <w:rPr>
                <w:rStyle w:val="a8"/>
                <w:color w:val="000000" w:themeColor="text1"/>
              </w:rPr>
              <w:t>:</w:t>
            </w:r>
            <w:r w:rsidRPr="00BF6922">
              <w:rPr>
                <w:i/>
                <w:color w:val="000000" w:themeColor="text1"/>
              </w:rPr>
              <w:t xml:space="preserve"> 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 xml:space="preserve">На территории ПП </w:t>
            </w:r>
            <w:r w:rsidRPr="00BF6922">
              <w:rPr>
                <w:bCs/>
              </w:rPr>
              <w:t xml:space="preserve">«Озеро </w:t>
            </w:r>
            <w:proofErr w:type="gramStart"/>
            <w:r w:rsidRPr="00BF6922">
              <w:rPr>
                <w:bCs/>
              </w:rPr>
              <w:t>Торе-Холь</w:t>
            </w:r>
            <w:proofErr w:type="gramEnd"/>
            <w:r w:rsidRPr="00BF6922">
              <w:rPr>
                <w:bCs/>
              </w:rPr>
              <w:t>»</w:t>
            </w:r>
            <w:r w:rsidRPr="00BF6922">
              <w:t xml:space="preserve"> запрещается всякая деятельность, влекущая за собой нарушение сохранности памятника природы. </w:t>
            </w:r>
          </w:p>
          <w:p w:rsidR="00BF6922" w:rsidRPr="00BF6922" w:rsidRDefault="00BF6922" w:rsidP="00BF7D70">
            <w:pPr>
              <w:jc w:val="both"/>
            </w:pPr>
            <w:r w:rsidRPr="00BF6922">
              <w:rPr>
                <w:i/>
                <w:iCs/>
              </w:rPr>
              <w:t>Разрешенные виды деятельности и природопользования:</w:t>
            </w:r>
          </w:p>
          <w:p w:rsidR="00BF6922" w:rsidRPr="00BF6922" w:rsidRDefault="00BF6922" w:rsidP="00BF7D70">
            <w:pPr>
              <w:shd w:val="clear" w:color="auto" w:fill="FFFFFF"/>
              <w:jc w:val="both"/>
              <w:rPr>
                <w:highlight w:val="lightGray"/>
                <w:shd w:val="clear" w:color="auto" w:fill="FFFFFF"/>
              </w:rPr>
            </w:pPr>
            <w:r w:rsidRPr="00BF6922">
              <w:rPr>
                <w:shd w:val="clear" w:color="auto" w:fill="FFFFFF"/>
              </w:rPr>
              <w:t>- Отдых и лечения населения в установленных местах.</w:t>
            </w:r>
          </w:p>
          <w:p w:rsidR="00CA18D9" w:rsidRPr="008732BA" w:rsidRDefault="00BF6922" w:rsidP="00BF6922">
            <w:pPr>
              <w:shd w:val="clear" w:color="auto" w:fill="FFFFFF"/>
              <w:rPr>
                <w:shd w:val="clear" w:color="auto" w:fill="FFFFFF"/>
              </w:rPr>
            </w:pPr>
            <w:r w:rsidRPr="00BF6922">
              <w:rPr>
                <w:shd w:val="clear" w:color="auto" w:fill="FFFFFF"/>
              </w:rPr>
              <w:t>- 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CA18D9" w:rsidRPr="00BF6922" w:rsidRDefault="00715365" w:rsidP="00CA18D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BF6922">
              <w:t xml:space="preserve">В соответствии с водным кодексом (ст. 65) вокруг озера устанавливается </w:t>
            </w:r>
            <w:proofErr w:type="spellStart"/>
            <w:r w:rsidRPr="00BF6922">
              <w:t>водоохранная</w:t>
            </w:r>
            <w:proofErr w:type="spellEnd"/>
            <w:r w:rsidRPr="00BF6922">
              <w:t xml:space="preserve"> зона (200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CA18D9" w:rsidRPr="0059636F" w:rsidRDefault="00BF6922" w:rsidP="00CA18D9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proofErr w:type="spellStart"/>
            <w:r>
              <w:rPr>
                <w:b/>
                <w:bCs/>
              </w:rPr>
              <w:t>водоо</w:t>
            </w:r>
            <w:r w:rsidR="00CA18D9" w:rsidRPr="0059636F">
              <w:rPr>
                <w:b/>
                <w:bCs/>
              </w:rPr>
              <w:t>хранной</w:t>
            </w:r>
            <w:proofErr w:type="spellEnd"/>
            <w:r w:rsidR="00CA18D9" w:rsidRPr="0059636F">
              <w:rPr>
                <w:b/>
                <w:bCs/>
              </w:rPr>
              <w:t xml:space="preserve"> зоны ООПТ</w:t>
            </w:r>
          </w:p>
        </w:tc>
        <w:tc>
          <w:tcPr>
            <w:tcW w:w="13005" w:type="dxa"/>
            <w:shd w:val="clear" w:color="auto" w:fill="auto"/>
          </w:tcPr>
          <w:p w:rsidR="00BF6922" w:rsidRPr="00BF6922" w:rsidRDefault="00BF6922" w:rsidP="00BF7D70">
            <w:pPr>
              <w:shd w:val="clear" w:color="auto" w:fill="FFFFFF"/>
              <w:jc w:val="both"/>
              <w:rPr>
                <w:i/>
              </w:rPr>
            </w:pPr>
            <w:r w:rsidRPr="00BF6922">
              <w:rPr>
                <w:i/>
              </w:rPr>
              <w:t xml:space="preserve">В </w:t>
            </w:r>
            <w:proofErr w:type="spellStart"/>
            <w:r w:rsidRPr="00BF6922">
              <w:rPr>
                <w:i/>
              </w:rPr>
              <w:t>водоохранной</w:t>
            </w:r>
            <w:proofErr w:type="spellEnd"/>
            <w:r w:rsidRPr="00BF6922">
              <w:rPr>
                <w:i/>
              </w:rPr>
              <w:t xml:space="preserve"> зоне (</w:t>
            </w:r>
            <w:r w:rsidRPr="00BF6922">
              <w:t>200 м</w:t>
            </w:r>
            <w:r w:rsidRPr="00BF6922">
              <w:rPr>
                <w:i/>
              </w:rPr>
              <w:t xml:space="preserve">) вокруг озера </w:t>
            </w:r>
            <w:proofErr w:type="gramStart"/>
            <w:r w:rsidRPr="00BF6922">
              <w:rPr>
                <w:i/>
              </w:rPr>
              <w:t>Торе-Холь</w:t>
            </w:r>
            <w:proofErr w:type="gramEnd"/>
            <w:r w:rsidRPr="00BF6922">
              <w:rPr>
                <w:i/>
              </w:rPr>
              <w:t xml:space="preserve"> запрещается: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засорение территории или нанесение какого-либо другого ущерба естественному состоянию памятника;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разрушение берегов озера, уничтожение берегозащитной, водной и болотной растительности;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охота на водоплавающую и боровую дичь;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движение автотранспорта вне дорог, стоянка автомобилей, мотоциклов и других машин ближе 200 метров от берега озера;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прокладка новых дорог, проведение работ, связанных с нарушением почв и изменением уровня грунтовых вод;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</w:pPr>
            <w:r w:rsidRPr="00BF6922">
              <w:t>- выпас, стоянка, прогон скота, использование озера в качестве водопоя, кроме специально отведенных мест.</w:t>
            </w:r>
          </w:p>
          <w:p w:rsidR="00BF6922" w:rsidRPr="00BF6922" w:rsidRDefault="00BF6922" w:rsidP="00BF7D70">
            <w:pPr>
              <w:shd w:val="clear" w:color="auto" w:fill="FFFFFF"/>
              <w:jc w:val="both"/>
              <w:rPr>
                <w:bCs/>
                <w:i/>
              </w:rPr>
            </w:pPr>
            <w:r w:rsidRPr="00BF6922">
              <w:rPr>
                <w:bCs/>
                <w:i/>
              </w:rPr>
              <w:t>Основные разрешенные виды природопользования и иной хозяйственной деятельности:</w:t>
            </w:r>
          </w:p>
          <w:p w:rsidR="00BF6922" w:rsidRPr="00BF6922" w:rsidRDefault="00BF6922" w:rsidP="00BF7D70">
            <w:pPr>
              <w:shd w:val="clear" w:color="auto" w:fill="FFFFFF"/>
              <w:jc w:val="both"/>
              <w:rPr>
                <w:bCs/>
              </w:rPr>
            </w:pPr>
            <w:r w:rsidRPr="00BF6922">
              <w:rPr>
                <w:bCs/>
              </w:rPr>
              <w:t>- отдых населения в установленных местах;</w:t>
            </w:r>
          </w:p>
          <w:p w:rsidR="00BF6922" w:rsidRPr="00BF6922" w:rsidRDefault="00BF6922" w:rsidP="00BF7D70">
            <w:pPr>
              <w:shd w:val="clear" w:color="auto" w:fill="FFFFFF"/>
              <w:jc w:val="both"/>
              <w:rPr>
                <w:bCs/>
              </w:rPr>
            </w:pPr>
            <w:r w:rsidRPr="00BF6922">
              <w:rPr>
                <w:bCs/>
              </w:rPr>
              <w:t>- отлов рыбы согласно утвержденной квоте;</w:t>
            </w:r>
          </w:p>
          <w:p w:rsidR="00CA18D9" w:rsidRPr="00BF6922" w:rsidRDefault="00BF6922" w:rsidP="00BF7D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BF6922">
              <w:rPr>
                <w:bCs/>
              </w:rPr>
              <w:t>- туризм и походы по утвержденным маршрутам.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717" w:type="dxa"/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BF7D70" w:rsidRPr="00BF7D70" w:rsidRDefault="00BF7D70" w:rsidP="00BF7D70">
            <w:pPr>
              <w:pStyle w:val="ConsPlusNormal"/>
              <w:tabs>
                <w:tab w:val="left" w:pos="97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Земельный участок </w:t>
            </w:r>
            <w:r w:rsidRPr="00BF7D70">
              <w:rPr>
                <w:rFonts w:ascii="Times New Roman" w:hAnsi="Times New Roman" w:cs="Times New Roman"/>
                <w:sz w:val="24"/>
                <w:szCs w:val="24"/>
              </w:rPr>
              <w:t>ООПТ «</w:t>
            </w:r>
            <w:r w:rsidRPr="00BF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Озеро </w:t>
            </w:r>
            <w:proofErr w:type="gramStart"/>
            <w:r w:rsidRPr="00BF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Торе-Холь</w:t>
            </w:r>
            <w:proofErr w:type="gramEnd"/>
            <w:r w:rsidRPr="00BF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расположен в кадастровом номере 17:16:0000000, </w:t>
            </w:r>
            <w:r w:rsidRPr="00BF7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кадастровом квартале </w:t>
            </w:r>
            <w:r w:rsidRPr="00BF7D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17:16:0903001</w:t>
            </w:r>
            <w:r w:rsidRPr="00BF7D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- Земельный участок 17:16:0903001:3 – земли сельскохозяйственного назначения для сельскохозяйственного производства, для пастбищ.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Шарлаа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 Площадь 1 865 000,00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color w:val="000000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- Земельный участок 17:16:0903001:4 – земли сельскохозяйственного назначения для сельскохозяйственного производства, для пастбищ.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</w:t>
            </w:r>
            <w:r w:rsidRPr="00BF7D70">
              <w:rPr>
                <w:lang w:eastAsia="en-US"/>
              </w:rPr>
              <w:t xml:space="preserve"> юго-восточная часть</w:t>
            </w:r>
            <w:r w:rsidRPr="00BF7D70">
              <w:rPr>
                <w:color w:val="000000"/>
                <w:shd w:val="clear" w:color="auto" w:fill="FFFFFF"/>
              </w:rPr>
              <w:t xml:space="preserve"> оз.</w:t>
            </w:r>
            <w:r w:rsidRPr="00BF7D70">
              <w:rPr>
                <w:lang w:eastAsia="en-US"/>
              </w:rPr>
              <w:t xml:space="preserve"> </w:t>
            </w:r>
            <w:proofErr w:type="gramStart"/>
            <w:r w:rsidRPr="00BF7D70">
              <w:rPr>
                <w:lang w:eastAsia="en-US"/>
              </w:rPr>
              <w:t>Торе-Холь</w:t>
            </w:r>
            <w:proofErr w:type="gramEnd"/>
            <w:r w:rsidRPr="00BF7D70">
              <w:rPr>
                <w:lang w:eastAsia="en-US"/>
              </w:rPr>
              <w:t xml:space="preserve">, в </w:t>
            </w:r>
            <w:r w:rsidRPr="00BF7D70">
              <w:rPr>
                <w:color w:val="000000"/>
                <w:shd w:val="clear" w:color="auto" w:fill="FFFFFF"/>
              </w:rPr>
              <w:t xml:space="preserve">местечке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Чинге-Сукпак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</w:t>
            </w:r>
            <w:r w:rsidRPr="00BF7D70">
              <w:rPr>
                <w:lang w:eastAsia="en-US"/>
              </w:rPr>
              <w:t xml:space="preserve">  </w:t>
            </w:r>
            <w:r w:rsidRPr="00BF7D70">
              <w:rPr>
                <w:color w:val="000000"/>
                <w:shd w:val="clear" w:color="auto" w:fill="FFFFFF"/>
              </w:rPr>
              <w:t>Площадь 2 000 000,00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color w:val="000000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- Земельный участок 17:16:0903001:5 – земли сельскохозяйственного назначения для иных видов сельскохозяйственного использования.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Холчук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 Площадь 250 000,00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color w:val="000000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- Земельный участок 17:16:0903001:6(1) – контур земельного участка, земли сельскохозяйственного назначения для ведения личного подсобного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хозйства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 оз.</w:t>
            </w:r>
            <w:r w:rsidRPr="00BF7D70">
              <w:rPr>
                <w:lang w:eastAsia="en-US"/>
              </w:rPr>
              <w:t xml:space="preserve"> </w:t>
            </w:r>
            <w:proofErr w:type="gramStart"/>
            <w:r w:rsidRPr="00BF7D70">
              <w:rPr>
                <w:lang w:eastAsia="en-US"/>
              </w:rPr>
              <w:t>Торе-Холь</w:t>
            </w:r>
            <w:proofErr w:type="gramEnd"/>
            <w:r w:rsidRPr="00BF7D70">
              <w:rPr>
                <w:lang w:eastAsia="en-US"/>
              </w:rPr>
              <w:t xml:space="preserve"> юго-западная сторона </w:t>
            </w:r>
            <w:r w:rsidRPr="00BF7D70">
              <w:rPr>
                <w:color w:val="000000"/>
                <w:shd w:val="clear" w:color="auto" w:fill="FFFFFF"/>
              </w:rPr>
              <w:t xml:space="preserve"> м.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Холчук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 Площадь 14 950,00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color w:val="000000"/>
                <w:shd w:val="clear" w:color="auto" w:fill="FFFFFF"/>
              </w:rPr>
              <w:t xml:space="preserve">. 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 - Земельный участок 17:16:0903001:6(2) – контур земельного участка, земли сельскохозяйственного назначения для ведения личного подсобного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хозйства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 оз.</w:t>
            </w:r>
            <w:r w:rsidRPr="00BF7D70">
              <w:rPr>
                <w:lang w:eastAsia="en-US"/>
              </w:rPr>
              <w:t xml:space="preserve"> </w:t>
            </w:r>
            <w:proofErr w:type="gramStart"/>
            <w:r w:rsidRPr="00BF7D70">
              <w:rPr>
                <w:lang w:eastAsia="en-US"/>
              </w:rPr>
              <w:t>Торе-Холь</w:t>
            </w:r>
            <w:proofErr w:type="gramEnd"/>
            <w:r w:rsidRPr="00BF7D70">
              <w:rPr>
                <w:lang w:eastAsia="en-US"/>
              </w:rPr>
              <w:t xml:space="preserve"> юго-западная сторона </w:t>
            </w:r>
            <w:r w:rsidRPr="00BF7D70">
              <w:rPr>
                <w:color w:val="000000"/>
                <w:shd w:val="clear" w:color="auto" w:fill="FFFFFF"/>
              </w:rPr>
              <w:t xml:space="preserve"> м.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Холчук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 Площадь 9963,00м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</w:rPr>
              <w:t>.</w:t>
            </w:r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- Земельный участок 17:16:0704005:6 – земли </w:t>
            </w:r>
            <w:proofErr w:type="gramStart"/>
            <w:r w:rsidRPr="00BF7D70">
              <w:rPr>
                <w:color w:val="000000"/>
                <w:shd w:val="clear" w:color="auto" w:fill="FFFFFF"/>
              </w:rPr>
              <w:t>сельскохозяйственного</w:t>
            </w:r>
            <w:proofErr w:type="gramEnd"/>
            <w:r w:rsidRPr="00BF7D70">
              <w:rPr>
                <w:color w:val="000000"/>
                <w:shd w:val="clear" w:color="auto" w:fill="FFFFFF"/>
              </w:rPr>
              <w:t xml:space="preserve"> </w:t>
            </w:r>
          </w:p>
          <w:p w:rsidR="00BF7D70" w:rsidRPr="00BF7D70" w:rsidRDefault="00BF7D70" w:rsidP="00BF7D70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BF7D70">
              <w:rPr>
                <w:color w:val="000000"/>
                <w:shd w:val="clear" w:color="auto" w:fill="FFFFFF"/>
              </w:rPr>
              <w:t xml:space="preserve">назначения для иных видов сельскохозяйственного использования.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color w:val="000000"/>
                <w:shd w:val="clear" w:color="auto" w:fill="FFFFFF"/>
              </w:rPr>
              <w:t>Чинге-Сукпак</w:t>
            </w:r>
            <w:proofErr w:type="spellEnd"/>
            <w:r w:rsidRPr="00BF7D70">
              <w:rPr>
                <w:color w:val="000000"/>
                <w:shd w:val="clear" w:color="auto" w:fill="FFFFFF"/>
              </w:rPr>
              <w:t>. Площадь 873 800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color w:val="000000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pStyle w:val="ConsPlusNormal"/>
              <w:tabs>
                <w:tab w:val="left" w:pos="1152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17:16:0704005:7 – земли сельскохозяйственного назначения для иных видов сельскохозяйственного использования.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Холчук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24 км на юго-запад 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с. Эрзин. Площадь 1 275 000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17:16:0704005:3 – земли сельскохозяйственного назначения для сенокошения и выпаса скота гражданами. 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Дашты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Сукпак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до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Томустуг-Хараган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Холчук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( Морен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будказы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 Площадь 3 469 000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</w:p>
          <w:p w:rsidR="00BF7D70" w:rsidRPr="00BF7D70" w:rsidRDefault="00BF7D70" w:rsidP="00BF7D70">
            <w:pPr>
              <w:pStyle w:val="ConsPlusNormal"/>
              <w:tabs>
                <w:tab w:val="left" w:pos="1152"/>
              </w:tabs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Земельный участок 17:16:0704005:4 – земли сельскохозяйственного назначения для иных видов сельскохозяйственного использования.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Оорга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-Кыры. Площадь 42 030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 </w:t>
            </w:r>
          </w:p>
          <w:p w:rsidR="00BF7D70" w:rsidRPr="00BF7D70" w:rsidRDefault="00BF7D70" w:rsidP="00BF7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-Земельный участок 17:16:0902003:6  – земли сельскохозяйственного назначения для иных видов сельскохозяйственного использования.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Божагалыг-Тей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Площадь 451 500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F7D70" w:rsidRPr="00BF7D70" w:rsidRDefault="00BF7D70" w:rsidP="00BF7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Земельный участок 17:16:0000000:15 – особо охраняемых территорий и объектов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 Холл-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Адаа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Площадь 250 000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BF7D70" w:rsidRPr="00BF7D70" w:rsidRDefault="00BF7D70" w:rsidP="00BF7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Земельный участок 17:16:0000000:89 – особо охраняемых территорий и объектов для размещения объектов физической культуры и спорта.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Эрзинский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район, местечко </w:t>
            </w:r>
            <w:proofErr w:type="spell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Сылдыс-Будказы</w:t>
            </w:r>
            <w:proofErr w:type="spell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оз. 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Торе-Холь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Площадь 150 000 м</w:t>
            </w:r>
            <w:proofErr w:type="gramStart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A18D9" w:rsidRPr="00230B54" w:rsidRDefault="00BF7D70" w:rsidP="00BF7D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7D70">
              <w:rPr>
                <w:color w:val="000000"/>
                <w:shd w:val="clear" w:color="auto" w:fill="FFFFFF"/>
              </w:rPr>
              <w:t>- Земельный участок 17:16:0000000:107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 для размещения объектов (территорий), обеспечивающих защиту и охрану Государственной границы Российской Федерации. Площадь 2 136 000 м</w:t>
            </w:r>
            <w:proofErr w:type="gramStart"/>
            <w:r w:rsidRPr="00BF7D70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BF7D70">
              <w:rPr>
                <w:color w:val="000000"/>
                <w:shd w:val="clear" w:color="auto" w:fill="FFFFFF"/>
              </w:rPr>
              <w:t>.</w:t>
            </w:r>
          </w:p>
        </w:tc>
      </w:tr>
      <w:tr w:rsidR="00CA18D9" w:rsidRPr="00011D60" w:rsidTr="00CA18D9">
        <w:tc>
          <w:tcPr>
            <w:tcW w:w="456" w:type="dxa"/>
          </w:tcPr>
          <w:p w:rsidR="00CA18D9" w:rsidRPr="00282D04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CA18D9" w:rsidRPr="0059636F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CA18D9" w:rsidRPr="0059636F" w:rsidRDefault="00CA18D9" w:rsidP="00CA18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CA18D9" w:rsidRPr="0059636F" w:rsidRDefault="00CA18D9" w:rsidP="00CA18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CA18D9" w:rsidRPr="0059636F" w:rsidRDefault="00CA18D9" w:rsidP="00CA18D9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CA18D9" w:rsidRPr="0059636F" w:rsidRDefault="00CA18D9" w:rsidP="00CA18D9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CA18D9" w:rsidRPr="00A36F7A" w:rsidRDefault="00CA18D9" w:rsidP="00CA18D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A18D9" w:rsidRPr="00011D60" w:rsidTr="00CA18D9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CA18D9" w:rsidRPr="00011D60" w:rsidTr="00CA18D9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CA18D9" w:rsidP="007724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</w:t>
            </w:r>
            <w:r w:rsidR="0077241E">
              <w:rPr>
                <w:bCs/>
              </w:rPr>
              <w:t>.</w:t>
            </w:r>
            <w:r>
              <w:rPr>
                <w:bCs/>
              </w:rPr>
              <w:t>И</w:t>
            </w:r>
            <w:r w:rsidR="0077241E">
              <w:rPr>
                <w:bCs/>
              </w:rPr>
              <w:t>.</w:t>
            </w:r>
            <w:bookmarkStart w:id="0" w:name="_GoBack"/>
            <w:bookmarkEnd w:id="0"/>
          </w:p>
        </w:tc>
      </w:tr>
      <w:tr w:rsidR="00CA18D9" w:rsidRPr="00011D60" w:rsidTr="00CA18D9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CA18D9" w:rsidRPr="00011D60" w:rsidTr="00CA18D9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CA18D9" w:rsidRPr="00011D60" w:rsidTr="00CA18D9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CA18D9" w:rsidRPr="00011D60" w:rsidTr="00CA18D9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CA18D9" w:rsidRPr="00011D60" w:rsidTr="00CA18D9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CA18D9" w:rsidRPr="0061760E" w:rsidRDefault="0077241E" w:rsidP="00CA18D9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9" w:history="1">
              <w:r w:rsidR="00CA18D9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CA18D9">
              <w:rPr>
                <w:bCs/>
                <w:lang w:val="en-US"/>
              </w:rPr>
              <w:t xml:space="preserve"> </w:t>
            </w:r>
          </w:p>
        </w:tc>
      </w:tr>
      <w:tr w:rsidR="00CA18D9" w:rsidRPr="00011D60" w:rsidTr="00CA18D9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CA18D9" w:rsidRDefault="00CA18D9" w:rsidP="00CA1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CA18D9" w:rsidRPr="0061760E" w:rsidRDefault="00CA18D9" w:rsidP="00CA18D9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CA18D9" w:rsidRPr="003610E0" w:rsidRDefault="00CA18D9" w:rsidP="00CA18D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CA18D9" w:rsidRDefault="00CA18D9" w:rsidP="00CA18D9"/>
    <w:sectPr w:rsidR="00CA18D9" w:rsidSect="00CA1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2416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FD"/>
    <w:rsid w:val="00014D84"/>
    <w:rsid w:val="004672FD"/>
    <w:rsid w:val="00571A44"/>
    <w:rsid w:val="00715365"/>
    <w:rsid w:val="0077241E"/>
    <w:rsid w:val="00BF6922"/>
    <w:rsid w:val="00BF7D70"/>
    <w:rsid w:val="00C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BF692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BF6922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BF692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BF6922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F692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692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692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F692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F692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8D9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CA18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A18D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A18D9"/>
    <w:rPr>
      <w:color w:val="0000FF"/>
      <w:u w:val="single"/>
    </w:rPr>
  </w:style>
  <w:style w:type="character" w:customStyle="1" w:styleId="date-display-single">
    <w:name w:val="date-display-single"/>
    <w:basedOn w:val="a0"/>
    <w:rsid w:val="00CA18D9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A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18D9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CA18D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BF692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BF692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BF69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BF69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69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69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F6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69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6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F6922"/>
    <w:rPr>
      <w:i/>
      <w:iCs/>
    </w:rPr>
  </w:style>
  <w:style w:type="paragraph" w:styleId="a9">
    <w:name w:val="Plain Text"/>
    <w:basedOn w:val="a"/>
    <w:link w:val="aa"/>
    <w:rsid w:val="00BF692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F69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7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BF692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BF6922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BF692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BF6922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F692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692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692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F692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BF692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18D9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CA18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CA18D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A18D9"/>
    <w:rPr>
      <w:color w:val="0000FF"/>
      <w:u w:val="single"/>
    </w:rPr>
  </w:style>
  <w:style w:type="character" w:customStyle="1" w:styleId="date-display-single">
    <w:name w:val="date-display-single"/>
    <w:basedOn w:val="a0"/>
    <w:rsid w:val="00CA18D9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CA1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A18D9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CA18D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BF692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BF692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BF69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BF692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F69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F69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F6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F69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F6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F6922"/>
    <w:rPr>
      <w:i/>
      <w:iCs/>
    </w:rPr>
  </w:style>
  <w:style w:type="paragraph" w:styleId="a9">
    <w:name w:val="Plain Text"/>
    <w:basedOn w:val="a"/>
    <w:link w:val="aa"/>
    <w:rsid w:val="00BF692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F692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F7D7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oopt/&#1054;&#1079;&#1077;&#1088;&#1086;-&#1058;&#1086;&#1088;&#1077;-&#1061;&#1086;&#1083;&#1100;/cadastre/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2019-01-22T02:19:00Z</dcterms:created>
  <dcterms:modified xsi:type="dcterms:W3CDTF">2019-01-24T09:54:00Z</dcterms:modified>
</cp:coreProperties>
</file>