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7D6" w14:textId="77777777" w:rsidR="008E7FE1" w:rsidRPr="008E7FE1" w:rsidRDefault="008E7FE1" w:rsidP="008E7F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FE1">
        <w:rPr>
          <w:rFonts w:ascii="Times New Roman" w:hAnsi="Times New Roman" w:cs="Times New Roman"/>
          <w:b/>
          <w:sz w:val="24"/>
          <w:szCs w:val="24"/>
        </w:rPr>
        <w:t>Сведения о способах получения консультаций по вопросам соблюдения обязательных требований</w:t>
      </w:r>
    </w:p>
    <w:p w14:paraId="17370B33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 </w:t>
      </w:r>
    </w:p>
    <w:p w14:paraId="35B56EAE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1. Консультирование осуществляется в соответствии со </w:t>
      </w:r>
      <w:hyperlink r:id="rId4" w:history="1">
        <w:r w:rsidRPr="008E7FE1">
          <w:rPr>
            <w:rStyle w:val="a3"/>
            <w:rFonts w:ascii="Times New Roman" w:hAnsi="Times New Roman" w:cs="Times New Roman"/>
            <w:sz w:val="24"/>
            <w:szCs w:val="24"/>
          </w:rPr>
          <w:t>статьей 50</w:t>
        </w:r>
      </w:hyperlink>
      <w:r w:rsidRPr="008E7FE1">
        <w:rPr>
          <w:rFonts w:ascii="Times New Roman" w:hAnsi="Times New Roman" w:cs="Times New Roman"/>
          <w:sz w:val="24"/>
          <w:szCs w:val="24"/>
        </w:rPr>
        <w:t> Федерального закона № 248-ФЗ «О государственном контроле (надзоре), муниципальном контроле в Российской Федерации».</w:t>
      </w:r>
    </w:p>
    <w:p w14:paraId="0C63EA2C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Консультирование заинтересованных лиц по вопросам соблюдения обязательных требований осуществляется должностными лицами министерства без взимания платы.</w:t>
      </w:r>
    </w:p>
    <w:p w14:paraId="701B4F1B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2. Консультирование осуществляется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14:paraId="62B6B6B1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Должностные лица министерства, уполномоченные на осуществление государственного контроля (надзора), осуществляют консультирование, в том числе письменное консультирование, по следующим вопросам:</w:t>
      </w:r>
    </w:p>
    <w:p w14:paraId="168B961F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1) профилактика рисков нарушения обязательных требований;</w:t>
      </w:r>
    </w:p>
    <w:p w14:paraId="040AD35F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2) соблюдение обязательных требований в сфере социального обслуживания;</w:t>
      </w:r>
    </w:p>
    <w:p w14:paraId="2E5B8827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3) порядок осуществления государственного контроля (надзора);</w:t>
      </w:r>
    </w:p>
    <w:p w14:paraId="08831331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4) порядок обжалования решений министерства.</w:t>
      </w:r>
    </w:p>
    <w:p w14:paraId="2783FC2B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3. По итогам консультирования информация в письменной форме контролируемым лицам (их представителям) не представляется, за исключением случаев консультирования на основании обращений контролируемых лиц (их представителей), поступивших в письменной форме или в форме электронного документа, по вопросам, указанным в пункте 2.</w:t>
      </w:r>
    </w:p>
    <w:p w14:paraId="0D6DCE66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4. Перечень должностных лиц министерства, уполномоченных на осуществление государственного контроля (надзора), осуществляющих личный прием, и время осуществления ими личного приема устанавливаются министром (заместителем министра). Указанная информация размещается в помещениях министерства в общедоступном месте и на сайте министерства.</w:t>
      </w:r>
    </w:p>
    <w:p w14:paraId="4893CB30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5. Личный прием осуществляется в специальных помещениях, оборудованных средствами аудио- и (или) видеозаписи, о применении которых контролируемое лицо уведомляется до начала консультирования.</w:t>
      </w:r>
    </w:p>
    <w:p w14:paraId="68E6C9C0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6. В случае поступления в министерство 5 и более однотипных обращений контролируемых лиц (их представителей) консультирование по таким обращениям осуществляется посредством размещения на сайте министерства письменных разъяснений, подписанных уполномоченным должностным лицом министерства.</w:t>
      </w:r>
    </w:p>
    <w:p w14:paraId="78D6B85E" w14:textId="77777777" w:rsidR="008E7FE1" w:rsidRPr="008E7FE1" w:rsidRDefault="008E7FE1" w:rsidP="008E7FE1">
      <w:pPr>
        <w:rPr>
          <w:rFonts w:ascii="Times New Roman" w:hAnsi="Times New Roman" w:cs="Times New Roman"/>
          <w:sz w:val="24"/>
          <w:szCs w:val="24"/>
        </w:rPr>
      </w:pPr>
      <w:r w:rsidRPr="008E7FE1">
        <w:rPr>
          <w:rFonts w:ascii="Times New Roman" w:hAnsi="Times New Roman" w:cs="Times New Roman"/>
          <w:sz w:val="24"/>
          <w:szCs w:val="24"/>
        </w:rPr>
        <w:t> </w:t>
      </w:r>
    </w:p>
    <w:p w14:paraId="606BE462" w14:textId="77777777" w:rsidR="002575D8" w:rsidRPr="008E7FE1" w:rsidRDefault="002575D8">
      <w:pPr>
        <w:rPr>
          <w:rFonts w:ascii="Times New Roman" w:hAnsi="Times New Roman" w:cs="Times New Roman"/>
          <w:sz w:val="24"/>
          <w:szCs w:val="24"/>
        </w:rPr>
      </w:pPr>
    </w:p>
    <w:sectPr w:rsidR="002575D8" w:rsidRPr="008E7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E9"/>
    <w:rsid w:val="000D4987"/>
    <w:rsid w:val="002575D8"/>
    <w:rsid w:val="002830EF"/>
    <w:rsid w:val="008E7FE1"/>
    <w:rsid w:val="00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DFD3"/>
  <w15:docId w15:val="{60C4DAE1-77D0-4E6E-ACD2-B7E374AAC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7F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074C6BAF8940913AA3D4BF29E2DEA1A27F31915DC797626C9FC342B314D77B54BFC657E66FB639FA845824D271EF3149E8AF109026BD4D2z0pC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PowerUser</dc:creator>
  <cp:lastModifiedBy>12</cp:lastModifiedBy>
  <cp:revision>2</cp:revision>
  <dcterms:created xsi:type="dcterms:W3CDTF">2022-11-17T16:50:00Z</dcterms:created>
  <dcterms:modified xsi:type="dcterms:W3CDTF">2022-11-17T16:50:00Z</dcterms:modified>
</cp:coreProperties>
</file>