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63F" w:rsidRDefault="0007563F" w:rsidP="0007563F">
      <w:pPr>
        <w:pStyle w:val="ConsPlusNormal"/>
        <w:jc w:val="right"/>
        <w:outlineLvl w:val="0"/>
      </w:pPr>
      <w:r>
        <w:t>Утвержден</w:t>
      </w:r>
    </w:p>
    <w:p w:rsidR="0007563F" w:rsidRDefault="0007563F" w:rsidP="0007563F">
      <w:pPr>
        <w:pStyle w:val="ConsPlusNormal"/>
        <w:jc w:val="right"/>
      </w:pPr>
      <w:r>
        <w:t>Указом Главы Республики Тыва</w:t>
      </w:r>
    </w:p>
    <w:p w:rsidR="0007563F" w:rsidRDefault="0007563F" w:rsidP="0007563F">
      <w:pPr>
        <w:pStyle w:val="ConsPlusNormal"/>
        <w:jc w:val="right"/>
      </w:pPr>
      <w:r>
        <w:t>от 5 апреля 2019 г. N 77</w:t>
      </w:r>
    </w:p>
    <w:p w:rsidR="0007563F" w:rsidRDefault="0007563F" w:rsidP="0007563F">
      <w:pPr>
        <w:pStyle w:val="ConsPlusNormal"/>
        <w:jc w:val="both"/>
      </w:pPr>
    </w:p>
    <w:p w:rsidR="0007563F" w:rsidRDefault="0007563F" w:rsidP="0007563F">
      <w:pPr>
        <w:pStyle w:val="ConsPlusTitle"/>
        <w:jc w:val="center"/>
      </w:pPr>
      <w:bookmarkStart w:id="0" w:name="P953"/>
      <w:bookmarkEnd w:id="0"/>
      <w:r>
        <w:t>АДМИНИСТРАТИВНЫЙ РЕГЛАМЕНТ</w:t>
      </w:r>
    </w:p>
    <w:p w:rsidR="0007563F" w:rsidRDefault="0007563F" w:rsidP="0007563F">
      <w:pPr>
        <w:pStyle w:val="ConsPlusTitle"/>
        <w:jc w:val="center"/>
      </w:pPr>
      <w:r>
        <w:t>МИНИСТЕРСТВА ПРИРОДНЫХ РЕСУРСОВ И ЭКОЛОГИИ РЕСПУБЛИКИ ТЫВА</w:t>
      </w:r>
    </w:p>
    <w:p w:rsidR="0007563F" w:rsidRDefault="0007563F" w:rsidP="0007563F">
      <w:pPr>
        <w:pStyle w:val="ConsPlusTitle"/>
        <w:jc w:val="center"/>
      </w:pPr>
      <w:r>
        <w:t>ПО ПРЕДОСТАВЛЕНИЮ ГОСУДАРСТВЕННОЙ УСЛУГИ</w:t>
      </w:r>
    </w:p>
    <w:p w:rsidR="0007563F" w:rsidRDefault="0007563F" w:rsidP="0007563F">
      <w:pPr>
        <w:pStyle w:val="ConsPlusTitle"/>
        <w:jc w:val="center"/>
      </w:pPr>
      <w:r>
        <w:t>"ЗАКЛЮЧЕНИЕ ДОГОВОРОВ КУПЛИ-ПРОДАЖИ ЛЕСНЫХ НАСАЖДЕНИЙ</w:t>
      </w:r>
    </w:p>
    <w:p w:rsidR="0007563F" w:rsidRDefault="0007563F" w:rsidP="0007563F">
      <w:pPr>
        <w:pStyle w:val="ConsPlusTitle"/>
        <w:jc w:val="center"/>
      </w:pPr>
      <w:r>
        <w:t>БЕЗ ПРОВЕДЕНИЯ АУКЦИОНОВ"</w:t>
      </w:r>
    </w:p>
    <w:p w:rsidR="0007563F" w:rsidRDefault="0007563F" w:rsidP="0007563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7563F" w:rsidTr="00D611E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7563F" w:rsidRDefault="0007563F" w:rsidP="00D611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563F" w:rsidRDefault="0007563F" w:rsidP="00D611E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РТ от 11.09.2019 N 197)</w:t>
            </w:r>
          </w:p>
        </w:tc>
      </w:tr>
    </w:tbl>
    <w:p w:rsidR="0007563F" w:rsidRDefault="0007563F" w:rsidP="0007563F">
      <w:pPr>
        <w:pStyle w:val="ConsPlusNormal"/>
        <w:jc w:val="both"/>
      </w:pPr>
    </w:p>
    <w:p w:rsidR="0007563F" w:rsidRDefault="0007563F" w:rsidP="0007563F">
      <w:pPr>
        <w:pStyle w:val="ConsPlusTitle"/>
        <w:jc w:val="center"/>
        <w:outlineLvl w:val="1"/>
      </w:pPr>
      <w:r>
        <w:t>I. Общие положения</w:t>
      </w:r>
    </w:p>
    <w:p w:rsidR="0007563F" w:rsidRDefault="0007563F" w:rsidP="0007563F">
      <w:pPr>
        <w:pStyle w:val="ConsPlusNormal"/>
        <w:jc w:val="both"/>
      </w:pPr>
    </w:p>
    <w:p w:rsidR="0007563F" w:rsidRDefault="0007563F" w:rsidP="0007563F">
      <w:pPr>
        <w:pStyle w:val="ConsPlusNormal"/>
        <w:ind w:firstLine="540"/>
        <w:jc w:val="both"/>
      </w:pPr>
      <w:r>
        <w:t xml:space="preserve">1. Предметом регулирования настоящего Административного регламента является установление сроков и последовательности административных процедур (действий) при предоставлении </w:t>
      </w:r>
      <w:hyperlink r:id="rId6" w:history="1">
        <w:r>
          <w:rPr>
            <w:color w:val="0000FF"/>
          </w:rPr>
          <w:t>Министерством</w:t>
        </w:r>
      </w:hyperlink>
      <w:r>
        <w:t xml:space="preserve"> природных ресурсов и экологии Республики Тыва (далее - Минприроды РТ) государственной услуги "Заключение договоров купли-продажи лесных насаждений без проведения аукционов" (далее - государственная услуга).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2. Заявителями при предоставлении государственной услуги являются граждане, проживающие на территории Республики Тыва и нуждающиеся в древесине для собственных нужд (далее - заявители).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3. Требования к порядку информирования о предоставлении государственной услуги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Информация о порядке, сроках, ходе предоставления государственной услуги предоставляется следующими способами: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при непосредственном обращении в Минприроды РТ;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с использованием средств телефонной связи;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посредством размещения на информационных стендах, расположенных по месту нахождения Минприроды РТ;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по письменным обращениям заинтересованных лиц;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на официальном сайте Минприроды РТ в информационно-телекоммуникационной сети "Интернет" - https:mpr.rtyva.ru, на едином портале государственных и муниципальных услуг.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Прием по электронной почте запросов о предоставлении информации, связанной с предоставлением государственной услуги, осуществляется круглосуточно, обработка запросов и направление ответов на них осуществляются в рабочее время Минприроды РТ.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Структурным подразделением Минприроды РТ, осуществляющим предоставление государственной услуги, является отдел лесного хозяйства и воспроизводства лесов Минприроды РТ (далее - отдел).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 xml:space="preserve">При информировании о порядке оказания государственной услуги государственные гражданские служащие Минприроды РТ обязаны подробно в вежливой (корректной) форме давать разъяснения обратившимся гражданам по интересующим их вопросам. Ответ должен </w:t>
      </w:r>
      <w:r>
        <w:lastRenderedPageBreak/>
        <w:t>начинаться с информации о наименовании органа, в который позвонил гражданин, фамилии, имени, отчества и должности специалиста, принявшего телефонный звонок.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При невозможности специалиста, принявшего звонок, ответить на поставленный вопрос гражданину должен быть сообщен телефонный номер, по которому можно получить необходимую информацию.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Основными требованиями к информированию граждан о порядке предоставления государственной услуги являются достоверность предоставляемой информации, четкость ее изложения, полнота информирования.</w:t>
      </w:r>
    </w:p>
    <w:p w:rsidR="0007563F" w:rsidRDefault="0007563F" w:rsidP="0007563F">
      <w:pPr>
        <w:pStyle w:val="ConsPlusNormal"/>
        <w:jc w:val="both"/>
      </w:pPr>
    </w:p>
    <w:p w:rsidR="0007563F" w:rsidRDefault="0007563F" w:rsidP="0007563F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07563F" w:rsidRDefault="0007563F" w:rsidP="0007563F">
      <w:pPr>
        <w:pStyle w:val="ConsPlusNormal"/>
        <w:jc w:val="both"/>
      </w:pPr>
    </w:p>
    <w:p w:rsidR="0007563F" w:rsidRDefault="0007563F" w:rsidP="0007563F">
      <w:pPr>
        <w:pStyle w:val="ConsPlusNormal"/>
        <w:ind w:firstLine="540"/>
        <w:jc w:val="both"/>
      </w:pPr>
      <w:r>
        <w:t>4. Наименование государственной услуги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Заключение договоров купли-продажи лесных насаждений без проведения аукционов.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5. Наименование органа, предоставляющего государственную услугу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Предоставление государственной услуги осуществляет Министерство природных ресурсов и экологии Республики Тыва.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В предоставлении государственной услуги участвуют также государственные учреждения, находящиеся в ведении Минприроды РТ, на территории которых осуществляется использование лесов в соответствии с проектом освоения лесов (далее - Лесничества).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Информация о месте нахождения, графиках работы, справочных телефонах, адреса официальных сайтов и об адресах электронных почт Минприроды РТ и Лесничеств, предоставляющих государственную услугу, размещены на официальном сайте Минприроды РТ и Лесничеств, в федеральной государственной информационной системе "Федеральный реестр государственных и муниципальных услуг (функций)" и на Едином портале государственных и муниципальных услуг (функций).</w:t>
      </w:r>
    </w:p>
    <w:p w:rsidR="0007563F" w:rsidRDefault="0007563F" w:rsidP="0007563F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Указа</w:t>
        </w:r>
      </w:hyperlink>
      <w:r>
        <w:t xml:space="preserve"> Главы РТ от 11.09.2019 N 197)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6. Описание результата предоставления государственной услуги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Результатом предоставления государственной услуги является вынесение решения о заключении договора купли-продажи лесных насаждений и, на его основе, заключение договора купли-продажи лесных насаждений либо принятие решения об отказе в заключении договора купли-продажи лесных насаждений для собственных нужд.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7. Срок предоставления государственной услуги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 не должен превышать 15 календарных дней с даты получения заявления.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Решение о возврате заявителю заявления либо решение о заключении договора купли-продажи лесных насаждений для собственных нужд направляется заявителю в течение 3 рабочих дней после подписания.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Договор купли-продажи лесных насаждений заключается в течение 10 рабочих дней с момента вынесения решения о заключении договора купли-продажи лесных насаждений.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 xml:space="preserve">8. Перечень нормативных правовых актов, регулирующих отношения, возникающие в связи с предоставлением государственной услуги, размещен на официальном сайте Минприроды РТ, в федеральной государственной информационной системе "Федеральный реестр государственных </w:t>
      </w:r>
      <w:r>
        <w:lastRenderedPageBreak/>
        <w:t>услуг (функций)" и на Едином портале государственных и муниципальных услуг (функций).</w:t>
      </w:r>
    </w:p>
    <w:p w:rsidR="0007563F" w:rsidRDefault="0007563F" w:rsidP="0007563F">
      <w:pPr>
        <w:pStyle w:val="ConsPlusNormal"/>
        <w:jc w:val="both"/>
      </w:pPr>
      <w:r>
        <w:t xml:space="preserve">(п. 8 в ред. </w:t>
      </w:r>
      <w:hyperlink r:id="rId8" w:history="1">
        <w:r>
          <w:rPr>
            <w:color w:val="0000FF"/>
          </w:rPr>
          <w:t>Указа</w:t>
        </w:r>
      </w:hyperlink>
      <w:r>
        <w:t xml:space="preserve"> Главы РТ от 11.09.2019 N 197)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bookmarkStart w:id="1" w:name="P996"/>
      <w:bookmarkEnd w:id="1"/>
      <w:r>
        <w:t>9. Исчерпывающий перечень документов, необходимых для предоставления государственной услуги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Для предоставления государственной услуги заявитель представляет в Минприроды РТ либо в лесничество заявление, в котором указываются следующие сведения: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фамилия, имя, отчество (при наличии) заявителя, место жительства, данные документа, удостоверяющего личность;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наименование лесничества (лесопарка), в границах которого предполагается осуществить куплю-продажу лесных насаждений;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требуемый объем древесины и ее качественные показатели.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bookmarkStart w:id="2" w:name="P1001"/>
      <w:bookmarkEnd w:id="2"/>
      <w:r>
        <w:t>10. Исчерпывающий перечень документов, которые предоставляются с заявлением для заключения договоров купли-продажи лесных насаждений для собственных нужд: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копия паспорта или иного документа, удостоверяющего личность заявителя; документы, подтверждающие право на домовладение, - для случаев ремонта или реконструкции жилых домов и хозяйственных построек.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 xml:space="preserve">Граждане, для которых установлены ставки платы за единицу объема лесных ресурсов, утвержденных на федеральном уровне, в соответствии с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Тыва от 30 июня 2009 г. N 322 "Об установлении для граждан отдельной категории ставок платы по договору купли-продажи лесных насаждений для собственных нужд на территории Республики Тыва" дополнительно представляют документы, подтверждающие их право на установление понижающего коэффициента платы по договорам купли-продажи лесных насаждений.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Все документы представляются в копиях с одновременным представлением оригинала. Копии документов после проверки их соответствия оригиналу заверяются лицом, принимающим документы, а оригиналы возвращаются заявителю.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11.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Для предоставления государственной услуги не требуется предъявления документов, которые находятся в распоряжении государственных органов, органов местного самоуправления и иных организаций.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12. Минприроды РТ при предоставлении государственной услуги не вправе требовать от заявителя (его представителя):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в том числе подтверждающих внесение заявителем платы за предоставление государственной услуги и которые находятся в распоряжении Минприроды РТ,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0" w:history="1">
        <w:r>
          <w:rPr>
            <w:color w:val="0000FF"/>
          </w:rPr>
          <w:t>частью 1 статьи 1</w:t>
        </w:r>
      </w:hyperlink>
      <w:r>
        <w:t xml:space="preserve"> </w:t>
      </w:r>
      <w:r>
        <w:lastRenderedPageBreak/>
        <w:t xml:space="preserve">Федерального закона от 27.07.2010 N 210-ФЗ "Об организации предоставления государственных и муниципальных услуг", в соответствии с нормативными правовыми актами Российской Федерации, нормативными правовыми актами Республики Тыва, муниципальными правовыми актами, за исключением документов, включенных в определенный </w:t>
      </w:r>
      <w:hyperlink r:id="rId11" w:history="1">
        <w:r>
          <w:rPr>
            <w:color w:val="0000FF"/>
          </w:rPr>
          <w:t>частью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в Минприроды РТ по собственной инициативе;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>
          <w:rPr>
            <w:color w:val="0000FF"/>
          </w:rPr>
          <w:t>части 1 статьи 9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услуги.</w:t>
      </w:r>
    </w:p>
    <w:p w:rsidR="0007563F" w:rsidRDefault="0007563F" w:rsidP="0007563F">
      <w:pPr>
        <w:pStyle w:val="ConsPlusNormal"/>
        <w:jc w:val="both"/>
      </w:pPr>
      <w:r>
        <w:t xml:space="preserve">(п. 12 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Главы РТ от 11.09.2019 N 197)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bookmarkStart w:id="3" w:name="P1013"/>
      <w:bookmarkEnd w:id="3"/>
      <w:r>
        <w:t>13. Исчерпывающий перечень оснований для отказа в приеме документов, необходимых для предоставления государственной услуги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Основания для отказа в приеме документов, необходимых для предоставления государственной услуги, не имеются.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14. Исчерпывающий перечень оснований для приостановления или отказа в предоставлении государственной услуги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Основания для приостановления оказания государственной услуги отсутствуют.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15. Основаниями для отказа в предоставлении государственной услуги являются: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 xml:space="preserve">превышение заявленных к заготовке объемов древесины и (или) периодичности заготовок по отношению к нормативам заготовки гражданами древесины для собственных нужд на территории Республики Тыва, установленным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Республики Тыва от 28 декабря 2007 г. N 425 ВХ-2 "Об установлении порядка и нормативов заготовки древесины на территории Республики Тыва гражданами для собственных нужд" (далее - Закон Республики Тыва), в границах территории которого расположено лесничество;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отсутствие в указанном заявителем лесничестве лесных насаждений, достаточных для заготовки заявленных объемов древесины с требуемыми качественными показателями;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 xml:space="preserve">непредставление документов, предусмотренных </w:t>
      </w:r>
      <w:hyperlink w:anchor="P996" w:history="1">
        <w:r>
          <w:rPr>
            <w:color w:val="0000FF"/>
          </w:rPr>
          <w:t>пунктом 9</w:t>
        </w:r>
      </w:hyperlink>
      <w:r>
        <w:t xml:space="preserve"> настоящего Административного регламента, которые являются необходимыми и обязательными для предоставления государственной услуги.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16. Услуги, которые являются необходимыми и обязательными для предоставления государственной услуги, отсутствуют.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17.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Государственная услуга предоставляется бесплатно.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 xml:space="preserve">18. Порядок, размер и основания взимания платы за предоставление услуг, которые </w:t>
      </w:r>
      <w:r>
        <w:lastRenderedPageBreak/>
        <w:t>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Взимание платы за предоставление 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предусмотрено.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19.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не более 15 минут в день обращения.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 xml:space="preserve">20. 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форме. Регистрация заявления и документов осуществляется в порядке и сроки, установленные </w:t>
      </w:r>
      <w:hyperlink w:anchor="P1081" w:history="1">
        <w:r>
          <w:rPr>
            <w:color w:val="0000FF"/>
          </w:rPr>
          <w:t>разделом III</w:t>
        </w:r>
      </w:hyperlink>
      <w:r>
        <w:t xml:space="preserve"> настоящего Административного регламента.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21. Требования к помещениям, в которых предоставляются государственная услуга, услуга, предоставляемая организацией,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При входе в здание по месту нахождения Минприроды РТ размещается информационная вывеска с полным и сокращенным наименованиями Минприроды РТ, на прилегающей к зданию территории предусматриваются места для парковки автотранспортных средств.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На стендах размещается полный текст настоящего Административного регламента, иная необходимая информация о предоставлении государственной услуги.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На двери приемной и отделов Минприроды РТ размещаются соответствующие информационные таблички.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Рабочее место специалиста приемной оборудуется компьютером и иной оргтехникой, необходимым программным обеспечением, обеспечивается доступом в Интернет, бумагой, расходными материалами, канцтоварами, конвертами в количестве, достаточном для организации приема заявлений.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Помещение, выделенное для ожидания при обращении на консультацию за предоставлением информации, должно оборудоваться стульями и обеспечивать комфортные условия для заявителя.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Помещения для проведения консультаций оборудуются соответствующей мебелью, предметами, позволяющими посетителям заполнять письменные документы в удобных условиях.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инвалидам (включая инвалидов, использующих кресла-коляски и собак-проводников) обеспечиваются: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- условия для беспрепятственного доступа к объекту (зданию, помещению), в котором она предоставляется, а также беспрепятственного пользования транспортом, средствами связи и информации;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- возможность самостоятельного передвижения по территории, на которой расположен объект (здание, помещение), в котором предоставляется государственная услуга, а также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 xml:space="preserve">- сопровождение инвалидов, имеющих стойкие расстройства функции зрения и </w:t>
      </w:r>
      <w:r>
        <w:lastRenderedPageBreak/>
        <w:t>самостоятельного передвижения;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- надлежащее размещение оборудования и носителей информации, необходимых для обеспечения беспрепятственного доступа инвалидов к объекту (зданию, помещению), в котором предоставляется государственная услуга, и к государственной услуге с учетом ограничений их жизнедеятельности;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- допуск собаки-проводника на объект (здание, помещение), в котором предоставляется государственная услуга;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- оказание инвалидам помощи в преодолении барьеров, мешающих получению ими государственной услуги наравне с другими лицами.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Ожидание осуществляется в здании, в котором располагается лесничество органа исполнительной власти Республики Тыва, уполномоченного в области использования, охраны, защиты и воспроизводства лесов.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Места ожидания должны соответствовать санитарно-эпидемиологическим требованиям.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Вход и выход из помещений оборудуются соответствующими указателями. Для ожидания приема заявителям отводятся места, оборудованные стульями (кресельными секциями), а также местами для письма (заполнения запросов о предоставлении государственной услуги).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На территории, прилегающей к зданию, оборудуются парковочные места для автомобилей.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инвалидам (включая инвалидов, использующих кресла-коляски и собак-проводников) обеспечиваются: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условия для беспрепятственного доступа к объекту (зданию, помещению), в котором она предоставляется, а также беспрепятственного пользования транспортом, средствами связи и информации;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возможность самостоятельного передвижения по территории, на которой расположен объект (здание, помещение), в котором предоставляется государственная услуга, а также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объекту (зданию, помещению), в котором предоставляется государственная услуга, и к государственной услуге с учетом ограничений их жизнедеятельности;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допуск собаки-проводника при наличии документа, подтверждающего ее специальное обучение на объект (здание, помещение), в котором предоставляется государственная услуга;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 xml:space="preserve">оказание инвалидам помощи в преодолении барьеров, мешающих получению ими </w:t>
      </w:r>
      <w:r>
        <w:lastRenderedPageBreak/>
        <w:t>государственной услуги наравне с другими лицами.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22. Прием заявителей должностными лицами осуществляется в занимаемых ими помещениях.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Помещения снабжаются табличками с указанием номера кабинета, должности и фамилии лица, осуществляющего прием.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Место для приема заявителя должно быть снабжено стулом, иметь место для письма и раскладки документов.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23. 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На информационных стендах размещается следующая информация: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режим работы, номера телефонов, факсов, адреса электронной почты департамента лесного хозяйства;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номера кабинетов, где осуществляются прием и устное информирование граждан;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фамилии, имена, отчества и должности лиц, осуществляющих прием и устное информирование граждан;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нормативные правовые акты, регулирующие порядок предоставления государственной услуги;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график (режим) работы, номера телефонов, адреса нахождения должностных лиц Министерства.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На информационных стендах также размещаются перечень и образцы документов, подлежащих подаче заявителями.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24. К показателям доступности и качества предоставления государственной услуги относятся: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своевременность предоставления государственной услуги;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доступность информации о порядке предоставления государственной услуги;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информирование заявителя о ходе предоставления государственной услуги;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отсутствие жалоб со стороны заявителя по поводу предоставления государственной услуги;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соответствие должностных регламентов ответственных должностных лиц, участвующих в предоставлении государственной услуги, настоящему Административному регламенту в части описания в них административных действий, профессиональных знаний и навыков.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25. Информирование о ходе предоставления государственной услуги осуществляется: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непосредственно в Минприроды РТ, Лесничествах;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с использованием средств телефонной связи;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путем электронного информирования;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lastRenderedPageBreak/>
        <w:t>посредством размещения информации на едином портале государственных и муниципальных услуг.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26. Граждане могут подать заявление в многофункциональный центр.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27. Должностные лица Минприроды РТ, участвующие в предоставлении государственной услуги, обеспечивают обработку и хранение персональных данных заявителей в соответствии с законодательством Российской Федерации о персональных данных.</w:t>
      </w:r>
    </w:p>
    <w:p w:rsidR="0007563F" w:rsidRDefault="0007563F" w:rsidP="0007563F">
      <w:pPr>
        <w:pStyle w:val="ConsPlusNormal"/>
        <w:jc w:val="both"/>
      </w:pPr>
    </w:p>
    <w:p w:rsidR="0007563F" w:rsidRDefault="0007563F" w:rsidP="0007563F">
      <w:pPr>
        <w:pStyle w:val="ConsPlusTitle"/>
        <w:jc w:val="center"/>
        <w:outlineLvl w:val="1"/>
      </w:pPr>
      <w:bookmarkStart w:id="4" w:name="P1081"/>
      <w:bookmarkEnd w:id="4"/>
      <w:r>
        <w:t>III. Состав, последовательность и сроки выполнения</w:t>
      </w:r>
    </w:p>
    <w:p w:rsidR="0007563F" w:rsidRDefault="0007563F" w:rsidP="0007563F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07563F" w:rsidRDefault="0007563F" w:rsidP="0007563F">
      <w:pPr>
        <w:pStyle w:val="ConsPlusTitle"/>
        <w:jc w:val="center"/>
      </w:pPr>
      <w:r>
        <w:t>их выполнения, в том числе особенности выполнения</w:t>
      </w:r>
    </w:p>
    <w:p w:rsidR="0007563F" w:rsidRDefault="0007563F" w:rsidP="0007563F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07563F" w:rsidRDefault="0007563F" w:rsidP="0007563F">
      <w:pPr>
        <w:pStyle w:val="ConsPlusNormal"/>
        <w:jc w:val="both"/>
      </w:pPr>
    </w:p>
    <w:p w:rsidR="0007563F" w:rsidRDefault="0007563F" w:rsidP="0007563F">
      <w:pPr>
        <w:pStyle w:val="ConsPlusNormal"/>
        <w:ind w:firstLine="540"/>
        <w:jc w:val="both"/>
      </w:pPr>
      <w:r>
        <w:t>28. Предоставление государственной услуги включает в себя следующие административные процедуры: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прием и регистрацию входящих документов (заявления и прилагаемых к нему документов);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рассмотрение заявления, прилагаемых к нему документов и информации, полученной по каналам межведомственного электронного взаимодействия;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принятие решения о заключении (о возврате заявления) договора купли-продажи лесных насаждений для собственных нужд;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подготовку проекта договора купли-продажи лесных насаждений для собственных нужд и направление (вручение) его заявителю.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5" w:history="1">
        <w:r>
          <w:rPr>
            <w:color w:val="0000FF"/>
          </w:rPr>
          <w:t>Указ</w:t>
        </w:r>
      </w:hyperlink>
      <w:r>
        <w:t xml:space="preserve"> Главы РТ от 11.09.2019 N 197.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29. Прием и регистрация входящих документов (заявления и прилагаемых к нему документов)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Основанием для начала выполнения данной административной процедуры является личное обращение заявителя или его представителя в Минприроды РТ либо лесничество с заявлением и приложенными к нему документами или поступление указанного заявления по почте.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Должностное лицо, ответственное за делопроизводство, осуществляет проверку приложенных к заявлению документов на предмет наличия (отсутствия) перечисленных в заявлении приложений.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Должностное лицо, ответственное за делопроизводство, осуществляет регистрацию заявления и приложенных к нему документов путем регистрации входящей корреспонденции, о чем делается отметка на заявлении с указанием входящего номера и даты его поступления.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После регистрации заявления и приложенных к нему документов должностное лицо, ответственное за делопроизводство, передает заявление с приложенными к нему документами заместителю министра, на которого возложены обязанности по исполнению полномочий в области лесных отношений, либо директору лесничества для визирования.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Максимальный срок административной процедуры составляет один рабочий день с момента поступления документов в лесничество.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Дата регистрации заявления считается днем обращения заявителя за получением государственной услуги.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lastRenderedPageBreak/>
        <w:t>Регистрация заявления в случае поступления пакета документов путем почтовой связи осуществляется в день поступления.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Результатом выполнения данной административной процедуры является передача должностным лицом, ответственным за делопроизводство, заявления и приложенных к нему документов с визой должностному лицу, ответственному за предоставление государственной услуги.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30. Рассмотрение заявления, прилагаемых к нему документов и информации, полученной по каналам межведомственного электронного взаимодействия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принятие решения о предоставлении государственной услуги.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Должностным лицом, ответственным за проверку полноты и соответствия установленным требованиям представленных документов, является специалист, в должностные обязанности которого входит осуществление данной административной процедуры.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 xml:space="preserve">31. Ответственный специалист за предоставление услуги в течение пяти дней рассматривает документы, приложенные к заявлению, проверяет комплектность документов, соответствие заявления требованиям, установленным </w:t>
      </w:r>
      <w:hyperlink w:anchor="P1001" w:history="1">
        <w:r>
          <w:rPr>
            <w:color w:val="0000FF"/>
          </w:rPr>
          <w:t>пунктом 10</w:t>
        </w:r>
      </w:hyperlink>
      <w:r>
        <w:t xml:space="preserve"> настоящего Административного регламента.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32. Ответственный специалист за предоставление государственной услуги в течение одного дня подготавливает: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 xml:space="preserve">проект решения о возврате заявления заявителю - в случае наличия основания для отказа в предоставлении государственной услуги, предусмотренного </w:t>
      </w:r>
      <w:hyperlink w:anchor="P1013" w:history="1">
        <w:r>
          <w:rPr>
            <w:color w:val="0000FF"/>
          </w:rPr>
          <w:t>пунктом 13</w:t>
        </w:r>
      </w:hyperlink>
      <w:r>
        <w:t xml:space="preserve"> настоящего Административного регламента;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проект решения о заключении договора купли-продажи лесных насаждений для собственных нужд - в случае соответствия заявления и прилагаемых к нему документов установленным требованиям.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33. Результатом выполнения данной административной процедуры является подготовка проекта решения о заключении (о возврате заявления) договора купли-продажи лесных насаждений для собственных нужд.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не должен превышать восемь рабочих дней.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34. Принятие решения о заключении (о возврате заявления) договора купли-продажи лесных насаждений для собственных нужд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поступление подготовленного проекта решения о заключении (о возврате заявления) договора купли-продажи лесных насаждений для собственных нужд ответственному специалисту.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35. Ответственный специалист рассматривает представленные документы и подписывает решение в течение дня.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 xml:space="preserve">36. После подписания решения заместителем министра, на которого возложены обязанности по исполнению полномочий в области лесных отношений, специалист, ответственный за предоставление государственной услуги, при наличии контактного телефона заявителя или адреса электронной почты предлагает заявителю прибыть для получения решения и документов лично при отсутствии контактного телефона заявителя или адреса электронной почты, а также при невозможности заявителя прибыть лично решение и документы в течение трех </w:t>
      </w:r>
      <w:r>
        <w:lastRenderedPageBreak/>
        <w:t>дней со дня подписания решения направляются заявителю посредством почтовой связи.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37. При вынесении решения о возврате заявления представленные документы возвращаются заявителю в течение трех рабочих дней. В решении о возврате заявления должны быть указаны обстоятельства, послужившие основанием для его принятия.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38. Заявитель вправе повторно направить заявление и прилагаемые документы после устранения обстоятельств, послуживших основанием для вынесения решения о возврате заявителю заявления.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39. Результатом выполнения административной процедуры является своевременное направление заявителю решения о заключении (о возврате заявления) договора купли-продажи лесных насаждений для собственных нужд.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40. Максимальный срок выполнения административной процедуры не должен превышать пяти дней.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41. Подготовка проекта договора купли-продажи лесных насаждений для собственных нужд и направление (вручение) его заявителю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поступление должностному лицу, ответственному за предоставление услуги, зарегистрированного и подписанного заместителем министра, на которого возложены обязанности по исполнению полномочий в области лесных отношений Минприроды РТ, решения о заключении договора купли-продажи лесных насаждений для собственных нужд вместе с заявлением и прилагаемыми к нему документами.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42. В течение срока, установленного решением, должностное лицо, ответственное за предоставление государственной услуги, обеспечивает подготовку и подписание проекта договора купли-продажи лесных насаждений для собственных нужд по форме типового договора купли-продажи лесных насаждений.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43. После подготовки проекта договора купли-продажи лесных насаждений для собственных нужд специалист, ответственный за предоставление государственной услуги, передает его на подпись заместителю министра, на которого возложены обязанности по исполнению полномочий в области лесных отношений.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44. В течение двух дней со дня подписания заместителем министра, на которого возложены обязанности по исполнению полномочий в области лесных отношений, договора купли-продажи лесных насаждений для собственных нужд специалист, ответственный за предоставление государственной услуги, обеспечивает направление всех изготовленных и подписанных экземпляров договора заявителю для их подписания и направления их в лесничество.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Договор купли-продажи лесных насаждений для собственных нужд заключается в письменной форме в двух экземплярах и подписывается сторонами в течение 10 рабочих дней со дня вынесения решения о заключении договора купли-продажи лесных насаждений для собственных нужд.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45. Направление заявителю экземпляров договора купли-продажи для собственных нужд производится должностным лицом, ответственным за предоставление государственной услуги, путем направления заказного почтового отправления с уведомлением о вручении по почтовому адресу, указанному заявителем в заявлении, или путем их вручения заявителю или его уполномоченному представителю лично под расписку.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46. Результатом исполнения данной административной процедуры является направление (подписание сторонами и вручение) заявителю договора купли-продажи лесных насаждений.</w:t>
      </w:r>
    </w:p>
    <w:p w:rsidR="0007563F" w:rsidRDefault="0007563F" w:rsidP="0007563F">
      <w:pPr>
        <w:pStyle w:val="ConsPlusNormal"/>
        <w:jc w:val="both"/>
      </w:pPr>
    </w:p>
    <w:p w:rsidR="0007563F" w:rsidRDefault="0007563F" w:rsidP="0007563F">
      <w:pPr>
        <w:pStyle w:val="ConsPlusTitle"/>
        <w:jc w:val="center"/>
        <w:outlineLvl w:val="1"/>
      </w:pPr>
      <w:r>
        <w:t>IV. Формы контроля за исполнением регламента</w:t>
      </w:r>
    </w:p>
    <w:p w:rsidR="0007563F" w:rsidRDefault="0007563F" w:rsidP="0007563F">
      <w:pPr>
        <w:pStyle w:val="ConsPlusNormal"/>
        <w:jc w:val="both"/>
      </w:pPr>
    </w:p>
    <w:p w:rsidR="0007563F" w:rsidRDefault="0007563F" w:rsidP="0007563F">
      <w:pPr>
        <w:pStyle w:val="ConsPlusNormal"/>
        <w:ind w:firstLine="540"/>
        <w:jc w:val="both"/>
      </w:pPr>
      <w:r>
        <w:t>47. Специалисты Минприроды РТ, участвующие в предоставлении государственной услуги, несут персональную ответственность за качество и результаты государственной услуги в соответствии с их должностными регламентами.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48. Контроль предоставления государственной услуги осуществляется посредством проведения проверок.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Текущий контроль за выполнением действий, установленных настоящим Административным регламентом, осуществляется заместителем министра, на которого возложены обязанности по исполнению полномочий в области лесных отношений Минприроды РТ, путем проведения проверок соблюдения специалистами, ответственными за предоставление государственной услуги, положений настоящего Административного регламента, нормативных правовых актов Российской Федерации и Республики Тыва. В случае нарушения должностными лицами Минприроды РТ сроков, установленных настоящим Административным регламентом, они привлекаются к дисциплинарной ответственности в порядке, установленном законодательством Российской Федерации.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49. Организация общего контроля за предоставлением государственной услуги осуществляется министром, который определяет порядок и периодичность общего контроля за полнотой и качеством предоставления государственной услуги. Основанием для проведения проверки может являться соответствующее обращение получателя государственной услуги.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50. Общий контроль включает в себя проведение проверок, выявление и устранение нарушений прав заявителей, принятие решений, подготовку ответов на обращения (жалобы) заявителей, связанные с предоставлением государственной услуги.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Проверки могут быть плановыми (осуществляться на основании полугодовых или годовых планов работы Минприроды РТ) и внеплановыми (по конкретному обращению заявителя).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51. Проверка полноты и качества предоставления государственной услуги проводится на основании приказа Минприроды РТ в порядке, установленном для проведения в Минприроды РТ служебных проверок.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52. При проверке рассматриваются любые вопросы, связанные с предоставлением государственной услуги.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53. По результатам проверки комиссией готовится соответствующее заключение.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В случае выявления по результатам проведенных проверок нарушений прав заявителя виновные лица привлекаются к дисциплинарной ответственности в соответствии с законодательством Российской Федерации.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54. Основные положения, характеризующие требования к порядку и формам контроля за исполнением настоящего Административного регламента, в том числе со стороны граждан, их объединений и организаций, устанавливаются и определяются в соответствии с федеральными законами, а также иными нормативными правовыми актами Российской Федерации и Республики Тыва.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Порядок и формы контроля за предоставлением государственной услуги должны отвечать требованиям непрерывности и действенности (эффективности).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 xml:space="preserve">Граждане, их объединения и организации могут контролировать предоставление государственной услуги путем получения письменной и устной информации о результатах </w:t>
      </w:r>
      <w:r>
        <w:lastRenderedPageBreak/>
        <w:t>проведенных проверок и принятых по результатам проверок мерах.</w:t>
      </w:r>
    </w:p>
    <w:p w:rsidR="0007563F" w:rsidRDefault="0007563F" w:rsidP="0007563F">
      <w:pPr>
        <w:pStyle w:val="ConsPlusNormal"/>
        <w:jc w:val="both"/>
      </w:pPr>
    </w:p>
    <w:p w:rsidR="0007563F" w:rsidRDefault="0007563F" w:rsidP="0007563F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07563F" w:rsidRDefault="0007563F" w:rsidP="0007563F">
      <w:pPr>
        <w:pStyle w:val="ConsPlusTitle"/>
        <w:jc w:val="center"/>
      </w:pPr>
      <w:r>
        <w:t>и действий (бездействия) органа, предоставляющего</w:t>
      </w:r>
    </w:p>
    <w:p w:rsidR="0007563F" w:rsidRDefault="0007563F" w:rsidP="0007563F">
      <w:pPr>
        <w:pStyle w:val="ConsPlusTitle"/>
        <w:jc w:val="center"/>
      </w:pPr>
      <w:r>
        <w:t>государственную услугу, а также его должностных лиц</w:t>
      </w:r>
    </w:p>
    <w:p w:rsidR="0007563F" w:rsidRDefault="0007563F" w:rsidP="0007563F">
      <w:pPr>
        <w:pStyle w:val="ConsPlusNormal"/>
        <w:jc w:val="both"/>
      </w:pPr>
    </w:p>
    <w:p w:rsidR="0007563F" w:rsidRDefault="0007563F" w:rsidP="0007563F">
      <w:pPr>
        <w:pStyle w:val="ConsPlusNormal"/>
        <w:ind w:firstLine="540"/>
        <w:jc w:val="both"/>
      </w:pPr>
      <w:r>
        <w:t>55. Заявители имеют право на досудебное (внесудебное) обжалование принятых и осуществляемых в ходе предоставления государственной услуги решений и действий (бездействия) Минприроды РТ, должностного лица либо государственного служащего.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bookmarkStart w:id="5" w:name="P1148"/>
      <w:bookmarkEnd w:id="5"/>
      <w:r>
        <w:t>56. Предметом досудебного (внесудебного) обжалования являются действия (бездействие) Минприроды РТ, должностного лица либо государственного служащего и принятые (осуществляемые) ими решения в ходе предоставления государственной услуги.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Заявитель может обратиться с жалобой, в том числе в следующих случаях: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1) нарушение срока регистрации запроса заявителя о предоставлении государственной услуги;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2) нарушение срока предоставления государственной услуги;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3) требование у заявителя документов, не предусмотренных действующим законодательством для предоставления государственной услуги;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действующим законодательством для предоставления государственной или муниципальной услуги, у заявителя;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Тыва;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действующим законодательством;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7) отказ Минприроды РТ, должностного лица Минприроды РТ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государственной услуги;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Тыва;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6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07563F" w:rsidRDefault="0007563F" w:rsidP="0007563F">
      <w:pPr>
        <w:pStyle w:val="ConsPlusNormal"/>
        <w:jc w:val="both"/>
      </w:pPr>
      <w:r>
        <w:t xml:space="preserve">(пп. 10 введен </w:t>
      </w:r>
      <w:hyperlink r:id="rId17" w:history="1">
        <w:r>
          <w:rPr>
            <w:color w:val="0000FF"/>
          </w:rPr>
          <w:t>Указом</w:t>
        </w:r>
      </w:hyperlink>
      <w:r>
        <w:t xml:space="preserve"> Главы РТ от 11.09.2019 N 197)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 xml:space="preserve">57. Основанием для начала процедуры досудебного (внесудебного) обжалования является </w:t>
      </w:r>
      <w:r>
        <w:lastRenderedPageBreak/>
        <w:t>жалоба на действия (бездействие) Минприроды РТ, должностного лица либо государственного служащего и принятых (осуществляемых) ими решений в ходе предоставления государственной услуги, поступившая в Минприроды РТ.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58. Жалоба подается в письменной форме на бумажном носителе или в форме электронного документа.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59. Жалоба может быть направлена по почте, через многофункциональный центр (при его наличии), с использованием информационно-телекоммуникационной сети "Интернет", официального сайта Минприроды РТ, единого портала государственных и муниципальных услуг, а также может быть принята при личном приеме заявителя.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60. Жалоба должна содержать: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1) наименование Минприроды РТ, должностного лица Минприроды РТ либо государственного служащего, решения и действия (бездействие) которых обжалуются;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Минприроды РТ, должностного лица Минприроды РТ либо государственного служащего;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Минприроды РТ, должностного лица Минприроды РТ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 xml:space="preserve">61. Утратил силу. - </w:t>
      </w:r>
      <w:hyperlink r:id="rId18" w:history="1">
        <w:r>
          <w:rPr>
            <w:color w:val="0000FF"/>
          </w:rPr>
          <w:t>Указ</w:t>
        </w:r>
      </w:hyperlink>
      <w:r>
        <w:t xml:space="preserve"> Главы РТ от 11.09.2019 N 197.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62. Жалоба, поступившая в Минприроды РТ, рассматривается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Минприроды РТ, должностного лица Минприроды РТ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63. Основания для приостановления рассмотрения жалобы отсутствуют.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64. Минприроды РТ по результатам рассмотрения жалобы принимает одно из следующих решений: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удовлетворяет жалобу, в том числе в форме отмены принятого решения, исправления допущенных Минприроды РТ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действующим законодательством, а также в иных формах;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отказывает в удовлетворении жалобы.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 xml:space="preserve">В случае признания жалобы подлежащей удовлетворению в ответе заявителю, указанном в </w:t>
      </w:r>
      <w:hyperlink w:anchor="P1148" w:history="1">
        <w:r>
          <w:rPr>
            <w:color w:val="0000FF"/>
          </w:rPr>
          <w:t>пункте 56</w:t>
        </w:r>
      </w:hyperlink>
      <w:r>
        <w:t xml:space="preserve"> настоящего Административного регламента, дается информация о действиях, осуществляемых Минприроды РТ, многофункциональным центром либо организацией, предусмотренной </w:t>
      </w:r>
      <w:hyperlink r:id="rId19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 xml:space="preserve">В случае признания жалобы не подлежащей удовлетворению в ответе заявителю, указанном в </w:t>
      </w:r>
      <w:hyperlink w:anchor="P1148" w:history="1">
        <w:r>
          <w:rPr>
            <w:color w:val="0000FF"/>
          </w:rPr>
          <w:t>пункте 56</w:t>
        </w:r>
      </w:hyperlink>
      <w: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7563F" w:rsidRDefault="0007563F" w:rsidP="0007563F">
      <w:pPr>
        <w:pStyle w:val="ConsPlusNormal"/>
        <w:jc w:val="both"/>
      </w:pPr>
      <w:r>
        <w:t xml:space="preserve">(п. 64 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Главы РТ от 11.09.2019 N 197)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65. Заявитель вправе обжаловать решения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66. Заявитель имеет право на получение информации и документов, необходимых для обоснования и рассмотрения жалобы.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67. Минприроды РТ по письменному запросу заявителя должен предоставить информацию и документы, необходимые для обоснования и рассмотрения жалобы, поданной по основаниям, предусмотренным настоящим Административным регламентом.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68. Информацию о порядке подачи и рассмотрения жалобы заявитель может получить: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на официальном сайте Минприроды РТ в информационно-телекоммуникационной сети "Интернет";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услуг;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на информационных стендах в месте предоставления государственной услуги;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1" w:history="1">
        <w:r>
          <w:rPr>
            <w:color w:val="0000FF"/>
          </w:rPr>
          <w:t>Указ</w:t>
        </w:r>
      </w:hyperlink>
      <w:r>
        <w:t xml:space="preserve"> Главы РТ от 11.09.2019 N 197;</w:t>
      </w:r>
    </w:p>
    <w:p w:rsidR="0007563F" w:rsidRDefault="0007563F" w:rsidP="0007563F">
      <w:pPr>
        <w:pStyle w:val="ConsPlusNormal"/>
        <w:spacing w:before="220"/>
        <w:ind w:firstLine="540"/>
        <w:jc w:val="both"/>
      </w:pPr>
      <w:r>
        <w:t>при личном приеме.</w:t>
      </w:r>
    </w:p>
    <w:p w:rsidR="0007563F" w:rsidRDefault="0007563F" w:rsidP="0007563F">
      <w:pPr>
        <w:pStyle w:val="ConsPlusNormal"/>
        <w:jc w:val="both"/>
      </w:pPr>
    </w:p>
    <w:p w:rsidR="0007563F" w:rsidRDefault="0007563F" w:rsidP="0007563F">
      <w:pPr>
        <w:pStyle w:val="ConsPlusNormal"/>
        <w:jc w:val="both"/>
      </w:pPr>
    </w:p>
    <w:p w:rsidR="0007563F" w:rsidRDefault="0007563F" w:rsidP="0007563F">
      <w:pPr>
        <w:pStyle w:val="ConsPlusNormal"/>
        <w:jc w:val="both"/>
      </w:pPr>
    </w:p>
    <w:p w:rsidR="0007563F" w:rsidRDefault="0007563F" w:rsidP="0007563F">
      <w:pPr>
        <w:pStyle w:val="ConsPlusNormal"/>
        <w:jc w:val="both"/>
      </w:pPr>
    </w:p>
    <w:p w:rsidR="0007563F" w:rsidRDefault="0007563F" w:rsidP="0007563F">
      <w:pPr>
        <w:pStyle w:val="ConsPlusNormal"/>
        <w:jc w:val="both"/>
      </w:pPr>
    </w:p>
    <w:p w:rsidR="0007563F" w:rsidRDefault="0007563F" w:rsidP="0007563F">
      <w:pPr>
        <w:pStyle w:val="ConsPlusNormal"/>
        <w:jc w:val="right"/>
        <w:outlineLvl w:val="1"/>
      </w:pPr>
      <w:r>
        <w:t>Приложение N 1</w:t>
      </w:r>
    </w:p>
    <w:p w:rsidR="0007563F" w:rsidRDefault="0007563F" w:rsidP="0007563F">
      <w:pPr>
        <w:pStyle w:val="ConsPlusNormal"/>
        <w:jc w:val="right"/>
      </w:pPr>
      <w:r>
        <w:t>к Административному регламенту Министерства</w:t>
      </w:r>
    </w:p>
    <w:p w:rsidR="0007563F" w:rsidRDefault="0007563F" w:rsidP="0007563F">
      <w:pPr>
        <w:pStyle w:val="ConsPlusNormal"/>
        <w:jc w:val="right"/>
      </w:pPr>
      <w:r>
        <w:t>природных ресурсов и экологии Республики Тыва</w:t>
      </w:r>
    </w:p>
    <w:p w:rsidR="0007563F" w:rsidRDefault="0007563F" w:rsidP="0007563F">
      <w:pPr>
        <w:pStyle w:val="ConsPlusNormal"/>
        <w:jc w:val="right"/>
      </w:pPr>
      <w:r>
        <w:t>по предоставлению государственной услуги</w:t>
      </w:r>
    </w:p>
    <w:p w:rsidR="0007563F" w:rsidRDefault="0007563F" w:rsidP="0007563F">
      <w:pPr>
        <w:pStyle w:val="ConsPlusNormal"/>
        <w:jc w:val="right"/>
      </w:pPr>
      <w:r>
        <w:t>Заключение договоров купли-продажи лесных</w:t>
      </w:r>
    </w:p>
    <w:p w:rsidR="0007563F" w:rsidRDefault="0007563F" w:rsidP="0007563F">
      <w:pPr>
        <w:pStyle w:val="ConsPlusNormal"/>
        <w:jc w:val="right"/>
      </w:pPr>
      <w:r>
        <w:t>насаждений без проведения аукционов"</w:t>
      </w:r>
    </w:p>
    <w:p w:rsidR="0007563F" w:rsidRDefault="0007563F" w:rsidP="0007563F">
      <w:pPr>
        <w:pStyle w:val="ConsPlusNormal"/>
        <w:jc w:val="both"/>
      </w:pPr>
    </w:p>
    <w:p w:rsidR="0007563F" w:rsidRDefault="0007563F" w:rsidP="0007563F">
      <w:pPr>
        <w:pStyle w:val="ConsPlusTitle"/>
        <w:jc w:val="center"/>
      </w:pPr>
      <w:r>
        <w:t>СВЕДЕНИЯ</w:t>
      </w:r>
    </w:p>
    <w:p w:rsidR="0007563F" w:rsidRDefault="0007563F" w:rsidP="0007563F">
      <w:pPr>
        <w:pStyle w:val="ConsPlusTitle"/>
        <w:jc w:val="center"/>
      </w:pPr>
      <w:r>
        <w:t>О МЕСТЕ НАХОЖДЕНИЯ, ПОЧТОВЫХ АДРЕСАХ, НОМЕРАХ ТЕЛЕФОНОВ</w:t>
      </w:r>
    </w:p>
    <w:p w:rsidR="0007563F" w:rsidRDefault="0007563F" w:rsidP="0007563F">
      <w:pPr>
        <w:pStyle w:val="ConsPlusTitle"/>
        <w:jc w:val="center"/>
      </w:pPr>
      <w:r>
        <w:lastRenderedPageBreak/>
        <w:t>И ГРАФИКЕ РАБОТЫ МИНПРИРОДЫ РТ И ЛЕСНИЧЕСТВ</w:t>
      </w:r>
    </w:p>
    <w:p w:rsidR="0007563F" w:rsidRDefault="0007563F" w:rsidP="0007563F">
      <w:pPr>
        <w:pStyle w:val="ConsPlusNormal"/>
        <w:jc w:val="both"/>
      </w:pPr>
    </w:p>
    <w:p w:rsidR="0007563F" w:rsidRDefault="0007563F" w:rsidP="0007563F">
      <w:pPr>
        <w:pStyle w:val="ConsPlusNormal"/>
        <w:ind w:firstLine="540"/>
        <w:jc w:val="both"/>
      </w:pPr>
      <w:r>
        <w:t xml:space="preserve">Утратили силу. - </w:t>
      </w:r>
      <w:hyperlink r:id="rId22" w:history="1">
        <w:r>
          <w:rPr>
            <w:color w:val="0000FF"/>
          </w:rPr>
          <w:t>Указ</w:t>
        </w:r>
      </w:hyperlink>
      <w:r>
        <w:t xml:space="preserve"> Главы РТ от 11.09.2019 N 197.</w:t>
      </w:r>
    </w:p>
    <w:p w:rsidR="0007563F" w:rsidRDefault="0007563F" w:rsidP="0007563F">
      <w:pPr>
        <w:pStyle w:val="ConsPlusNormal"/>
        <w:jc w:val="both"/>
      </w:pPr>
    </w:p>
    <w:p w:rsidR="0007563F" w:rsidRDefault="0007563F" w:rsidP="0007563F">
      <w:pPr>
        <w:pStyle w:val="ConsPlusNormal"/>
        <w:jc w:val="both"/>
      </w:pPr>
    </w:p>
    <w:p w:rsidR="0007563F" w:rsidRDefault="0007563F" w:rsidP="0007563F">
      <w:pPr>
        <w:pStyle w:val="ConsPlusNormal"/>
        <w:jc w:val="both"/>
      </w:pPr>
    </w:p>
    <w:p w:rsidR="0007563F" w:rsidRDefault="0007563F" w:rsidP="0007563F">
      <w:pPr>
        <w:pStyle w:val="ConsPlusNormal"/>
        <w:jc w:val="both"/>
      </w:pPr>
    </w:p>
    <w:p w:rsidR="0007563F" w:rsidRDefault="0007563F" w:rsidP="0007563F">
      <w:pPr>
        <w:pStyle w:val="ConsPlusNormal"/>
        <w:jc w:val="both"/>
      </w:pPr>
    </w:p>
    <w:p w:rsidR="0007563F" w:rsidRDefault="0007563F" w:rsidP="0007563F">
      <w:pPr>
        <w:pStyle w:val="ConsPlusNormal"/>
        <w:jc w:val="right"/>
        <w:outlineLvl w:val="1"/>
      </w:pPr>
      <w:r>
        <w:t>Приложение N 1</w:t>
      </w:r>
    </w:p>
    <w:p w:rsidR="0007563F" w:rsidRDefault="0007563F" w:rsidP="0007563F">
      <w:pPr>
        <w:pStyle w:val="ConsPlusNormal"/>
        <w:jc w:val="right"/>
      </w:pPr>
      <w:r>
        <w:t>к Административному регламенту Министерства</w:t>
      </w:r>
    </w:p>
    <w:p w:rsidR="0007563F" w:rsidRDefault="0007563F" w:rsidP="0007563F">
      <w:pPr>
        <w:pStyle w:val="ConsPlusNormal"/>
        <w:jc w:val="right"/>
      </w:pPr>
      <w:r>
        <w:t>природных ресурсов и экологии Республики Тыва</w:t>
      </w:r>
    </w:p>
    <w:p w:rsidR="0007563F" w:rsidRDefault="0007563F" w:rsidP="0007563F">
      <w:pPr>
        <w:pStyle w:val="ConsPlusNormal"/>
        <w:jc w:val="right"/>
      </w:pPr>
      <w:r>
        <w:t>по предоставлению государственной услуги</w:t>
      </w:r>
    </w:p>
    <w:p w:rsidR="0007563F" w:rsidRDefault="0007563F" w:rsidP="0007563F">
      <w:pPr>
        <w:pStyle w:val="ConsPlusNormal"/>
        <w:jc w:val="right"/>
      </w:pPr>
      <w:r>
        <w:t>Заключение договоров купли-продажи лесных</w:t>
      </w:r>
    </w:p>
    <w:p w:rsidR="0007563F" w:rsidRDefault="0007563F" w:rsidP="0007563F">
      <w:pPr>
        <w:pStyle w:val="ConsPlusNormal"/>
        <w:jc w:val="right"/>
      </w:pPr>
      <w:r>
        <w:t>насаждений без проведения аукционов"</w:t>
      </w:r>
    </w:p>
    <w:p w:rsidR="0007563F" w:rsidRDefault="0007563F" w:rsidP="0007563F">
      <w:pPr>
        <w:pStyle w:val="ConsPlusNormal"/>
        <w:jc w:val="both"/>
      </w:pPr>
    </w:p>
    <w:p w:rsidR="0007563F" w:rsidRDefault="0007563F" w:rsidP="0007563F">
      <w:pPr>
        <w:pStyle w:val="ConsPlusTitle"/>
        <w:jc w:val="center"/>
      </w:pPr>
      <w:r>
        <w:t>БЛОК-СХЕМА</w:t>
      </w:r>
    </w:p>
    <w:p w:rsidR="0007563F" w:rsidRDefault="0007563F" w:rsidP="0007563F">
      <w:pPr>
        <w:pStyle w:val="ConsPlusTitle"/>
        <w:jc w:val="center"/>
      </w:pPr>
      <w:r>
        <w:t>ПРЕДОСТАВЛЕНИЯ ГОСУДАРСТВЕННОЙ УСЛУГИ</w:t>
      </w:r>
    </w:p>
    <w:p w:rsidR="0007563F" w:rsidRDefault="0007563F" w:rsidP="0007563F">
      <w:pPr>
        <w:pStyle w:val="ConsPlusNormal"/>
        <w:jc w:val="both"/>
      </w:pPr>
    </w:p>
    <w:p w:rsidR="0007563F" w:rsidRDefault="0007563F" w:rsidP="0007563F">
      <w:pPr>
        <w:pStyle w:val="ConsPlusNormal"/>
        <w:ind w:firstLine="540"/>
        <w:jc w:val="both"/>
      </w:pPr>
      <w:r>
        <w:t xml:space="preserve">Утратила силу. - </w:t>
      </w:r>
      <w:hyperlink r:id="rId23" w:history="1">
        <w:r>
          <w:rPr>
            <w:color w:val="0000FF"/>
          </w:rPr>
          <w:t>Указ</w:t>
        </w:r>
      </w:hyperlink>
      <w:r>
        <w:t xml:space="preserve"> Главы РТ от 11.09.2019 N 197.</w:t>
      </w:r>
    </w:p>
    <w:p w:rsidR="0007563F" w:rsidRDefault="0007563F" w:rsidP="0007563F">
      <w:pPr>
        <w:pStyle w:val="ConsPlusNormal"/>
        <w:jc w:val="both"/>
      </w:pPr>
    </w:p>
    <w:p w:rsidR="0007563F" w:rsidRDefault="0007563F" w:rsidP="0007563F">
      <w:pPr>
        <w:pStyle w:val="ConsPlusNormal"/>
        <w:jc w:val="both"/>
      </w:pPr>
    </w:p>
    <w:p w:rsidR="0007563F" w:rsidRDefault="0007563F" w:rsidP="0007563F">
      <w:pPr>
        <w:pStyle w:val="ConsPlusNormal"/>
        <w:jc w:val="both"/>
      </w:pPr>
    </w:p>
    <w:p w:rsidR="00EE4F89" w:rsidRDefault="00EE4F89">
      <w:bookmarkStart w:id="6" w:name="_GoBack"/>
      <w:bookmarkEnd w:id="6"/>
    </w:p>
    <w:sectPr w:rsidR="00EE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B4"/>
    <w:rsid w:val="0007563F"/>
    <w:rsid w:val="003253B4"/>
    <w:rsid w:val="00EE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5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5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5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5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E4A3A5B78CFBD45738061740D7294A09CE0DFACE4956CFF4205DE897A067DE40280E07D3C2961DF87869CE5502C14BA9189285085DC68DA3E874r7UDK" TargetMode="External"/><Relationship Id="rId13" Type="http://schemas.openxmlformats.org/officeDocument/2006/relationships/hyperlink" Target="consultantplus://offline/ref=52E4A3A5B78CFBD45738061740D7294A09CE0DFACE4956CFF4205DE897A067DE40280E07D3C2961DF87869CC5502C14BA9189285085DC68DA3E874r7UDK" TargetMode="External"/><Relationship Id="rId18" Type="http://schemas.openxmlformats.org/officeDocument/2006/relationships/hyperlink" Target="consultantplus://offline/ref=52E4A3A5B78CFBD45738061740D7294A09CE0DFACE4956CFF4205DE897A067DE40280E07D3C2961DF87868CC5502C14BA9189285085DC68DA3E874r7UD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2E4A3A5B78CFBD45738061740D7294A09CE0DFACE4956CFF4205DE897A067DE40280E07D3C2961DF8786BCF5502C14BA9189285085DC68DA3E874r7UDK" TargetMode="External"/><Relationship Id="rId7" Type="http://schemas.openxmlformats.org/officeDocument/2006/relationships/hyperlink" Target="consultantplus://offline/ref=52E4A3A5B78CFBD45738061740D7294A09CE0DFACE4956CFF4205DE897A067DE40280E07D3C2961DF87960C65502C14BA9189285085DC68DA3E874r7UDK" TargetMode="External"/><Relationship Id="rId12" Type="http://schemas.openxmlformats.org/officeDocument/2006/relationships/hyperlink" Target="consultantplus://offline/ref=52E4A3A5B78CFBD45738060153BB73440EC752F2CF4B5890AD7F06B5C0A96D890767574597CF9718FE723D9F1A039D0EF50B928D085EC792rAU8K" TargetMode="External"/><Relationship Id="rId17" Type="http://schemas.openxmlformats.org/officeDocument/2006/relationships/hyperlink" Target="consultantplus://offline/ref=52E4A3A5B78CFBD45738061740D7294A09CE0DFACE4956CFF4205DE897A067DE40280E07D3C2961DF87868CE5502C14BA9189285085DC68DA3E874r7UDK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2E4A3A5B78CFBD45738060153BB73440EC752F2CF4B5890AD7F06B5C0A96D89076757469ECF9C49A93D3CC35F5F8E0EFD0B918C17r5U5K" TargetMode="External"/><Relationship Id="rId20" Type="http://schemas.openxmlformats.org/officeDocument/2006/relationships/hyperlink" Target="consultantplus://offline/ref=52E4A3A5B78CFBD45738061740D7294A09CE0DFACE4956CFF4205DE897A067DE40280E07D3C2961DF87868CD5502C14BA9189285085DC68DA3E874r7UD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2E4A3A5B78CFBD45738061740D7294A09CE0DFACF4055C0F0205DE897A067DE40280E07D3C2961DF87B6ACA5502C14BA9189285085DC68DA3E874r7UDK" TargetMode="External"/><Relationship Id="rId11" Type="http://schemas.openxmlformats.org/officeDocument/2006/relationships/hyperlink" Target="consultantplus://offline/ref=52E4A3A5B78CFBD45738060153BB73440EC752F2CF4B5890AD7F06B5C0A96D890767574094C4C34CBC2C64CF5748910EE217938Dr1UFK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52E4A3A5B78CFBD45738061740D7294A09CE0DFACE4956CFF4205DE897A067DE40280E07D3C2961DF87960C85502C14BA9189285085DC68DA3E874r7UDK" TargetMode="External"/><Relationship Id="rId15" Type="http://schemas.openxmlformats.org/officeDocument/2006/relationships/hyperlink" Target="consultantplus://offline/ref=52E4A3A5B78CFBD45738061740D7294A09CE0DFACE4956CFF4205DE897A067DE40280E07D3C2961DF87869C65502C14BA9189285085DC68DA3E874r7UDK" TargetMode="External"/><Relationship Id="rId23" Type="http://schemas.openxmlformats.org/officeDocument/2006/relationships/hyperlink" Target="consultantplus://offline/ref=52E4A3A5B78CFBD45738061740D7294A09CE0DFACE4956CFF4205DE897A067DE40280E07D3C2961DF8786BCC5502C14BA9189285085DC68DA3E874r7UDK" TargetMode="External"/><Relationship Id="rId10" Type="http://schemas.openxmlformats.org/officeDocument/2006/relationships/hyperlink" Target="consultantplus://offline/ref=52E4A3A5B78CFBD45738060153BB73440EC752F2CF4B5890AD7F06B5C0A96D890767574597CF971CF8723D9F1A039D0EF50B928D085EC792rAU8K" TargetMode="External"/><Relationship Id="rId19" Type="http://schemas.openxmlformats.org/officeDocument/2006/relationships/hyperlink" Target="consultantplus://offline/ref=52E4A3A5B78CFBD45738060153BB73440EC752F2CF4B5890AD7F06B5C0A96D890767574597CF9418FA723D9F1A039D0EF50B928D085EC792rAU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E4A3A5B78CFBD45738061740D7294A09CE0DFACF4A53CEF4205DE897A067DE40280E15D39A9A1CF16768CF4054900ErFU5K" TargetMode="External"/><Relationship Id="rId14" Type="http://schemas.openxmlformats.org/officeDocument/2006/relationships/hyperlink" Target="consultantplus://offline/ref=52E4A3A5B78CFBD45738061740D7294A09CE0DFACF4D53C7F7205DE897A067DE40280E15D39A9A1CF16768CF4054900ErFU5K" TargetMode="External"/><Relationship Id="rId22" Type="http://schemas.openxmlformats.org/officeDocument/2006/relationships/hyperlink" Target="consultantplus://offline/ref=52E4A3A5B78CFBD45738061740D7294A09CE0DFACE4956CFF4205DE897A067DE40280E07D3C2961DF8786BCC5502C14BA9189285085DC68DA3E874r7U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6309</Words>
  <Characters>35962</Characters>
  <Application>Microsoft Office Word</Application>
  <DocSecurity>0</DocSecurity>
  <Lines>299</Lines>
  <Paragraphs>84</Paragraphs>
  <ScaleCrop>false</ScaleCrop>
  <Company>SPecialiST RePack</Company>
  <LinksUpToDate>false</LinksUpToDate>
  <CharactersWithSpaces>42187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2019-11-28T07:28:00Z</dcterms:created>
  <dcterms:modified xsi:type="dcterms:W3CDTF">2019-11-28T07:28:00Z</dcterms:modified>
</cp:coreProperties>
</file>